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3F82" w14:textId="77777777" w:rsidR="0084580D" w:rsidRPr="009D755E" w:rsidRDefault="00732A41" w:rsidP="00F97DBD">
      <w:pPr>
        <w:pStyle w:val="1"/>
        <w:spacing w:before="0" w:line="240" w:lineRule="auto"/>
        <w:ind w:left="6237" w:right="5"/>
        <w:rPr>
          <w:rFonts w:ascii="Liberation Serif" w:eastAsia="Calibri" w:hAnsi="Liberation Serif" w:cs="Liberation Serif"/>
          <w:color w:val="auto"/>
          <w:sz w:val="20"/>
          <w:szCs w:val="20"/>
        </w:rPr>
      </w:pPr>
      <w:bookmarkStart w:id="0" w:name="_Toc275770800"/>
      <w:bookmarkStart w:id="1" w:name="_GoBack"/>
      <w:r w:rsidRPr="009D755E">
        <w:rPr>
          <w:rFonts w:ascii="Liberation Serif" w:hAnsi="Liberation Serif" w:cs="Liberation Serif"/>
          <w:color w:val="auto"/>
          <w:sz w:val="20"/>
          <w:szCs w:val="20"/>
        </w:rPr>
        <w:t xml:space="preserve">Приложение </w:t>
      </w:r>
      <w:r w:rsidRPr="009D755E">
        <w:rPr>
          <w:rFonts w:ascii="Liberation Serif" w:eastAsia="Calibri" w:hAnsi="Liberation Serif" w:cs="Liberation Serif"/>
          <w:color w:val="auto"/>
          <w:sz w:val="20"/>
          <w:szCs w:val="20"/>
        </w:rPr>
        <w:t>№2</w:t>
      </w:r>
      <w:bookmarkEnd w:id="0"/>
    </w:p>
    <w:p w14:paraId="11A754D7" w14:textId="77777777" w:rsidR="0084580D" w:rsidRPr="009D755E" w:rsidRDefault="00732A41" w:rsidP="00F97DBD">
      <w:pPr>
        <w:spacing w:after="0" w:line="240" w:lineRule="auto"/>
        <w:ind w:left="6237" w:right="5"/>
        <w:rPr>
          <w:rFonts w:ascii="Liberation Serif" w:hAnsi="Liberation Serif" w:cs="Liberation Serif"/>
          <w:b/>
          <w:sz w:val="20"/>
          <w:szCs w:val="20"/>
        </w:rPr>
      </w:pPr>
      <w:r w:rsidRPr="009D755E">
        <w:rPr>
          <w:rFonts w:ascii="Liberation Serif" w:hAnsi="Liberation Serif" w:cs="Liberation Serif"/>
          <w:b/>
          <w:sz w:val="20"/>
          <w:szCs w:val="20"/>
        </w:rPr>
        <w:t xml:space="preserve">к </w:t>
      </w:r>
      <w:r w:rsidR="00106C71" w:rsidRPr="009D755E">
        <w:rPr>
          <w:rFonts w:ascii="Liberation Serif" w:hAnsi="Liberation Serif" w:cs="Liberation Serif"/>
          <w:b/>
          <w:sz w:val="20"/>
          <w:szCs w:val="20"/>
        </w:rPr>
        <w:t>д</w:t>
      </w:r>
      <w:r w:rsidRPr="009D755E">
        <w:rPr>
          <w:rFonts w:ascii="Liberation Serif" w:hAnsi="Liberation Serif" w:cs="Liberation Serif"/>
          <w:b/>
          <w:sz w:val="20"/>
          <w:szCs w:val="20"/>
        </w:rPr>
        <w:t xml:space="preserve">оговору </w:t>
      </w:r>
      <w:r w:rsidR="008B0E51" w:rsidRPr="009D755E">
        <w:rPr>
          <w:rFonts w:ascii="Liberation Serif" w:hAnsi="Liberation Serif" w:cs="Liberation Serif"/>
          <w:b/>
          <w:sz w:val="20"/>
          <w:szCs w:val="20"/>
        </w:rPr>
        <w:t>энерго</w:t>
      </w:r>
      <w:r w:rsidRPr="009D755E">
        <w:rPr>
          <w:rFonts w:ascii="Liberation Serif" w:hAnsi="Liberation Serif" w:cs="Liberation Serif"/>
          <w:b/>
          <w:sz w:val="20"/>
          <w:szCs w:val="20"/>
        </w:rPr>
        <w:t xml:space="preserve">снабжения </w:t>
      </w:r>
    </w:p>
    <w:p w14:paraId="5B6E842F" w14:textId="77777777" w:rsidR="0084580D" w:rsidRPr="009D755E" w:rsidRDefault="00732A41" w:rsidP="00F97DBD">
      <w:pPr>
        <w:pStyle w:val="a6"/>
        <w:ind w:left="6237" w:right="5"/>
        <w:jc w:val="left"/>
        <w:rPr>
          <w:rFonts w:ascii="Liberation Serif" w:eastAsia="Calibri" w:hAnsi="Liberation Serif" w:cs="Liberation Serif"/>
          <w:b/>
          <w:lang w:eastAsia="en-US"/>
        </w:rPr>
      </w:pPr>
      <w:r w:rsidRPr="009D755E">
        <w:rPr>
          <w:rFonts w:ascii="Liberation Serif" w:eastAsia="Calibri" w:hAnsi="Liberation Serif" w:cs="Liberation Serif"/>
          <w:b/>
          <w:lang w:eastAsia="en-US"/>
        </w:rPr>
        <w:t xml:space="preserve">№ ________________ от _____________ </w:t>
      </w:r>
    </w:p>
    <w:p w14:paraId="39D1F53D" w14:textId="77777777" w:rsidR="0084120E" w:rsidRPr="009D755E" w:rsidRDefault="0084120E" w:rsidP="00535201">
      <w:pPr>
        <w:pStyle w:val="a6"/>
        <w:ind w:right="21"/>
        <w:jc w:val="center"/>
        <w:rPr>
          <w:rFonts w:ascii="Liberation Serif" w:hAnsi="Liberation Serif" w:cs="Liberation Serif"/>
          <w:b/>
        </w:rPr>
      </w:pPr>
    </w:p>
    <w:p w14:paraId="46B9E9CB" w14:textId="77777777" w:rsidR="00D01173" w:rsidRPr="009D755E" w:rsidRDefault="006E01D2" w:rsidP="00535201">
      <w:pPr>
        <w:pStyle w:val="a6"/>
        <w:ind w:right="21"/>
        <w:jc w:val="center"/>
        <w:rPr>
          <w:rFonts w:ascii="Liberation Serif" w:hAnsi="Liberation Serif" w:cs="Liberation Serif"/>
          <w:b/>
        </w:rPr>
      </w:pPr>
      <w:r w:rsidRPr="009D755E">
        <w:rPr>
          <w:rFonts w:ascii="Liberation Serif" w:hAnsi="Liberation Serif" w:cs="Liberation Serif"/>
          <w:b/>
        </w:rPr>
        <w:t>ПОРЯДОК</w:t>
      </w:r>
      <w:r w:rsidR="00D01173" w:rsidRPr="009D755E">
        <w:rPr>
          <w:rFonts w:ascii="Liberation Serif" w:hAnsi="Liberation Serif" w:cs="Liberation Serif"/>
          <w:b/>
        </w:rPr>
        <w:t xml:space="preserve"> </w:t>
      </w:r>
      <w:r w:rsidR="00535201" w:rsidRPr="009D755E">
        <w:rPr>
          <w:rFonts w:ascii="Liberation Serif" w:hAnsi="Liberation Serif" w:cs="Liberation Serif"/>
          <w:b/>
        </w:rPr>
        <w:t>СНЯТИЯ</w:t>
      </w:r>
      <w:r w:rsidR="00B22579" w:rsidRPr="009D755E">
        <w:rPr>
          <w:rFonts w:ascii="Liberation Serif" w:hAnsi="Liberation Serif" w:cs="Liberation Serif"/>
          <w:b/>
        </w:rPr>
        <w:t>, ПЕРЕДАЧИ</w:t>
      </w:r>
      <w:r w:rsidR="00535201" w:rsidRPr="009D755E">
        <w:rPr>
          <w:rFonts w:ascii="Liberation Serif" w:hAnsi="Liberation Serif" w:cs="Liberation Serif"/>
          <w:b/>
        </w:rPr>
        <w:t xml:space="preserve"> </w:t>
      </w:r>
      <w:proofErr w:type="gramStart"/>
      <w:r w:rsidR="00535201" w:rsidRPr="009D755E">
        <w:rPr>
          <w:rFonts w:ascii="Liberation Serif" w:hAnsi="Liberation Serif" w:cs="Liberation Serif"/>
          <w:b/>
        </w:rPr>
        <w:t>ПОКАЗАНИЙ</w:t>
      </w:r>
      <w:r w:rsidR="009C51C0" w:rsidRPr="009D755E">
        <w:rPr>
          <w:rFonts w:ascii="Liberation Serif" w:hAnsi="Liberation Serif" w:cs="Liberation Serif"/>
          <w:b/>
        </w:rPr>
        <w:t xml:space="preserve"> </w:t>
      </w:r>
      <w:r w:rsidR="00535201" w:rsidRPr="009D755E">
        <w:rPr>
          <w:rFonts w:ascii="Liberation Serif" w:hAnsi="Liberation Serif" w:cs="Liberation Serif"/>
          <w:b/>
        </w:rPr>
        <w:t xml:space="preserve"> ПРИБОРОВ</w:t>
      </w:r>
      <w:proofErr w:type="gramEnd"/>
      <w:r w:rsidR="00535201" w:rsidRPr="009D755E">
        <w:rPr>
          <w:rFonts w:ascii="Liberation Serif" w:hAnsi="Liberation Serif" w:cs="Liberation Serif"/>
          <w:b/>
        </w:rPr>
        <w:t xml:space="preserve"> УЧЕТА</w:t>
      </w:r>
      <w:r w:rsidR="00B22579" w:rsidRPr="009D755E">
        <w:rPr>
          <w:rFonts w:ascii="Liberation Serif" w:hAnsi="Liberation Serif" w:cs="Liberation Serif"/>
          <w:b/>
        </w:rPr>
        <w:t xml:space="preserve"> </w:t>
      </w:r>
      <w:r w:rsidR="00535201" w:rsidRPr="009D755E">
        <w:rPr>
          <w:rFonts w:ascii="Liberation Serif" w:hAnsi="Liberation Serif" w:cs="Liberation Serif"/>
          <w:b/>
        </w:rPr>
        <w:t>И</w:t>
      </w:r>
    </w:p>
    <w:p w14:paraId="654AF945" w14:textId="351A0852" w:rsidR="00535201" w:rsidRPr="009D755E" w:rsidRDefault="00535201" w:rsidP="00535201">
      <w:pPr>
        <w:pStyle w:val="a6"/>
        <w:ind w:right="21"/>
        <w:jc w:val="center"/>
        <w:rPr>
          <w:rFonts w:ascii="Liberation Serif" w:hAnsi="Liberation Serif" w:cs="Liberation Serif"/>
          <w:b/>
        </w:rPr>
      </w:pPr>
      <w:r w:rsidRPr="009D755E">
        <w:rPr>
          <w:rFonts w:ascii="Liberation Serif" w:hAnsi="Liberation Serif" w:cs="Liberation Serif"/>
          <w:b/>
        </w:rPr>
        <w:t xml:space="preserve">ОПРЕДЕЛЕНИЯ </w:t>
      </w:r>
      <w:r w:rsidR="00FC247E" w:rsidRPr="009D755E">
        <w:rPr>
          <w:rFonts w:ascii="Liberation Serif" w:hAnsi="Liberation Serif" w:cs="Liberation Serif"/>
          <w:b/>
        </w:rPr>
        <w:t xml:space="preserve">ОБЪЕМА </w:t>
      </w:r>
      <w:r w:rsidRPr="009D755E">
        <w:rPr>
          <w:rFonts w:ascii="Liberation Serif" w:hAnsi="Liberation Serif" w:cs="Liberation Serif"/>
          <w:b/>
        </w:rPr>
        <w:t>ЭЛЕКТРИЧЕСКОЙ ЭНЕРГИИ</w:t>
      </w:r>
    </w:p>
    <w:p w14:paraId="0849B4D2" w14:textId="77777777" w:rsidR="00535201" w:rsidRPr="009D755E" w:rsidRDefault="00535201" w:rsidP="00535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0EAA8D38" w14:textId="0E4FC5A9" w:rsidR="00F17C66" w:rsidRPr="009D755E" w:rsidRDefault="00F17C66" w:rsidP="00912810">
      <w:pPr>
        <w:pStyle w:val="af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>Снятие показаний с приборов учета электрической энергии.</w:t>
      </w:r>
    </w:p>
    <w:p w14:paraId="3FF86846" w14:textId="77777777" w:rsidR="00F17C66" w:rsidRPr="009D755E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529A6C44" w14:textId="77777777" w:rsidR="008D594A" w:rsidRPr="009D755E" w:rsidRDefault="008D594A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С целью проведения расчетов за потребленную электрическую энергию осуществляется ежемесячное снятие показаний приборов учета:</w:t>
      </w:r>
    </w:p>
    <w:p w14:paraId="09385A07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в отношении приборов учета, установленных в нежилых помещениях, электроснабжение которых осуществляется с использованием общего имущества многоквартирного дома – по состоянию на 00 часов 00 минут местного времени на 23 число расчетного месяца;</w:t>
      </w:r>
    </w:p>
    <w:p w14:paraId="51E2728B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в отношении иных приборов учета - по состоянию на 00 часов 00 минут московского времени 1-го числа месяца, следующего за расчетным периодом.</w:t>
      </w:r>
    </w:p>
    <w:p w14:paraId="5F716C7A" w14:textId="4D3D758B" w:rsidR="00B64BF2" w:rsidRPr="009D755E" w:rsidRDefault="00B64BF2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Снятие показаний осуществляется 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согласно действующего законодательства 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лицами, ответственными за снятие пок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>азаний расчетного прибора учета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:</w:t>
      </w:r>
    </w:p>
    <w:p w14:paraId="1D5B74F1" w14:textId="4D7B6416" w:rsidR="00B64BF2" w:rsidRPr="009D755E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- 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>С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етев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>ой организацией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в отношении приборов учета, присоединенных к интеллектуальным системам учета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сетевой организации или в границах бесхозяйных объ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>ектов электросетевого хозяйства. В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таком случае информацию о снятых показаниях </w:t>
      </w:r>
      <w:r w:rsidR="00426DB3" w:rsidRPr="009D755E">
        <w:rPr>
          <w:rFonts w:ascii="Liberation Serif" w:hAnsi="Liberation Serif" w:cs="Liberation Serif"/>
          <w:sz w:val="20"/>
          <w:szCs w:val="20"/>
          <w:lang w:eastAsia="ru-RU"/>
        </w:rPr>
        <w:t>Исполнитель коммунальных услуг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получает от Гарантирующего поставщика, отраженную в </w:t>
      </w:r>
      <w:r w:rsidR="00CE4601" w:rsidRPr="009D755E">
        <w:rPr>
          <w:rFonts w:ascii="Liberation Serif" w:hAnsi="Liberation Serif" w:cs="Liberation Serif"/>
          <w:sz w:val="20"/>
          <w:szCs w:val="20"/>
          <w:lang w:eastAsia="ru-RU"/>
        </w:rPr>
        <w:t>счетах на электрическую энергию.</w:t>
      </w:r>
    </w:p>
    <w:p w14:paraId="58A1F540" w14:textId="71023A2F" w:rsidR="00B64BF2" w:rsidRPr="009D755E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- </w:t>
      </w:r>
      <w:r w:rsidR="00426DB3" w:rsidRPr="009D755E">
        <w:rPr>
          <w:rFonts w:ascii="Liberation Serif" w:hAnsi="Liberation Serif" w:cs="Liberation Serif"/>
          <w:sz w:val="20"/>
          <w:szCs w:val="20"/>
          <w:lang w:eastAsia="ru-RU"/>
        </w:rPr>
        <w:t>Исполнителем коммунальных услуг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в отношении расчетных приборов учета, установленных в границах объектов энергоснабжения </w:t>
      </w:r>
      <w:r w:rsidR="00426DB3" w:rsidRPr="009D755E">
        <w:rPr>
          <w:rFonts w:ascii="Liberation Serif" w:hAnsi="Liberation Serif" w:cs="Liberation Serif"/>
          <w:sz w:val="20"/>
          <w:szCs w:val="20"/>
          <w:lang w:eastAsia="ru-RU"/>
        </w:rPr>
        <w:t>Исполнителя коммунальных услуг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и не присоединенных к интеллектуальным системам учета электрической энергии (мощности).</w:t>
      </w:r>
    </w:p>
    <w:p w14:paraId="107A1AA4" w14:textId="502ACFA5" w:rsidR="00F17C66" w:rsidRPr="009D755E" w:rsidRDefault="00EB3CEF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Снятие показаний расчетного прибора учета</w:t>
      </w:r>
      <w:r w:rsidR="000E4FAC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="00426DB3" w:rsidRPr="009D755E">
        <w:rPr>
          <w:rFonts w:ascii="Liberation Serif" w:hAnsi="Liberation Serif" w:cs="Liberation Serif"/>
          <w:sz w:val="20"/>
          <w:szCs w:val="20"/>
          <w:lang w:eastAsia="ru-RU"/>
        </w:rPr>
        <w:t>Исполнителем коммунальных услуг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оформляется</w:t>
      </w:r>
      <w:r w:rsidR="00CC7076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="00EB593F" w:rsidRPr="009D755E">
        <w:rPr>
          <w:rFonts w:ascii="Liberation Serif" w:hAnsi="Liberation Serif" w:cs="Liberation Serif"/>
          <w:sz w:val="20"/>
          <w:szCs w:val="20"/>
          <w:lang w:eastAsia="ru-RU"/>
        </w:rPr>
        <w:t>Актом сн</w:t>
      </w:r>
      <w:r w:rsidR="00F17C66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ятия показаний приборов </w:t>
      </w:r>
      <w:proofErr w:type="gramStart"/>
      <w:r w:rsidR="00F17C66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учета </w:t>
      </w:r>
      <w:r w:rsidR="00EB593F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электрической</w:t>
      </w:r>
      <w:proofErr w:type="gramEnd"/>
      <w:r w:rsidR="00EB593F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энергии </w:t>
      </w:r>
      <w:r w:rsidR="00F17C66" w:rsidRPr="009D755E">
        <w:rPr>
          <w:rFonts w:ascii="Liberation Serif" w:hAnsi="Liberation Serif" w:cs="Liberation Serif"/>
          <w:sz w:val="20"/>
          <w:szCs w:val="20"/>
          <w:lang w:eastAsia="ru-RU"/>
        </w:rPr>
        <w:t>(далее Акт)</w:t>
      </w:r>
      <w:r w:rsidR="00182462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="00EB593F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по форме Приложения № </w:t>
      </w:r>
      <w:r w:rsidR="00F24C76" w:rsidRPr="009D755E">
        <w:rPr>
          <w:rFonts w:ascii="Liberation Serif" w:hAnsi="Liberation Serif" w:cs="Liberation Serif"/>
          <w:sz w:val="20"/>
          <w:szCs w:val="20"/>
          <w:lang w:eastAsia="ru-RU"/>
        </w:rPr>
        <w:t>5</w:t>
      </w:r>
      <w:r w:rsidR="005B47AE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="00EB593F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к </w:t>
      </w:r>
      <w:r w:rsidR="00F24C76" w:rsidRPr="009D755E">
        <w:rPr>
          <w:rFonts w:ascii="Liberation Serif" w:hAnsi="Liberation Serif" w:cs="Liberation Serif"/>
          <w:sz w:val="20"/>
          <w:szCs w:val="20"/>
          <w:lang w:eastAsia="ru-RU"/>
        </w:rPr>
        <w:t>Договору</w:t>
      </w:r>
      <w:r w:rsidR="00CC7076" w:rsidRPr="009D755E">
        <w:rPr>
          <w:rFonts w:ascii="Liberation Serif" w:hAnsi="Liberation Serif" w:cs="Liberation Serif"/>
          <w:sz w:val="20"/>
          <w:szCs w:val="20"/>
          <w:lang w:eastAsia="ru-RU"/>
        </w:rPr>
        <w:t>.</w:t>
      </w:r>
    </w:p>
    <w:p w14:paraId="375CCD23" w14:textId="64F98CDC" w:rsidR="00F315A3" w:rsidRPr="009D755E" w:rsidRDefault="00F17C66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Акт подписывается уполномоченным представителем </w:t>
      </w:r>
      <w:r w:rsidR="00522E6C" w:rsidRPr="009D755E">
        <w:rPr>
          <w:rFonts w:ascii="Liberation Serif" w:eastAsiaTheme="minorHAnsi" w:hAnsi="Liberation Serif" w:cs="Liberation Serif"/>
          <w:sz w:val="20"/>
          <w:szCs w:val="20"/>
        </w:rPr>
        <w:t>Исполнителя коммунальных услуг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.</w:t>
      </w:r>
    </w:p>
    <w:p w14:paraId="7E367D18" w14:textId="77777777" w:rsidR="00EB3CEF" w:rsidRPr="009D755E" w:rsidRDefault="00EB3CEF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0B6A0991" w14:textId="32209EDC" w:rsidR="00EB3CEF" w:rsidRPr="009D755E" w:rsidRDefault="00F17C66" w:rsidP="00912810">
      <w:pPr>
        <w:pStyle w:val="af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>Передача</w:t>
      </w:r>
      <w:r w:rsidR="00EB593F"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 xml:space="preserve"> показаний </w:t>
      </w:r>
      <w:proofErr w:type="gramStart"/>
      <w:r w:rsidR="00EB593F"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>приборов  учета</w:t>
      </w:r>
      <w:proofErr w:type="gramEnd"/>
      <w:r w:rsidR="00EB593F"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 xml:space="preserve"> электрической энергии</w:t>
      </w:r>
      <w:r w:rsidR="004E7C23"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>.</w:t>
      </w:r>
    </w:p>
    <w:p w14:paraId="7DFDBF49" w14:textId="77777777" w:rsidR="006C115C" w:rsidRPr="009D755E" w:rsidRDefault="006C115C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334E017C" w14:textId="4AFF1AE5" w:rsidR="008D594A" w:rsidRPr="009D755E" w:rsidRDefault="008D594A" w:rsidP="00912810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 xml:space="preserve">Исполнитель коммунальных услуг обеспечивает передачу показаний приборов учета в следующие сроки: </w:t>
      </w:r>
    </w:p>
    <w:p w14:paraId="529BC1EC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в отношении приборов учета, установленных в нежилых помещениях многоквартирного дома, электроснабжение которых осуществляется с использованием общего имущества многоквартирного дома - не позднее 23 числа расчетного месяца;</w:t>
      </w:r>
    </w:p>
    <w:p w14:paraId="3C6B51D7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в отношении иных приборов учета - до окончания 1-го дня месяца, следующего за расчетным периодом.</w:t>
      </w:r>
    </w:p>
    <w:p w14:paraId="7C2F71D4" w14:textId="24FCE38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 xml:space="preserve">Исполнитель коммунальных услуг обеспечивает передачу показаний приборов учета электрической энергии, установленных в электроустановках потребителей, Гарантирующему поставщику, либо в Сетевую </w:t>
      </w:r>
      <w:proofErr w:type="gramStart"/>
      <w:r w:rsidRPr="009D755E">
        <w:rPr>
          <w:rFonts w:ascii="Liberation Serif" w:hAnsi="Liberation Serif" w:cs="Liberation Serif"/>
          <w:sz w:val="20"/>
          <w:szCs w:val="20"/>
        </w:rPr>
        <w:t>организацию  посредством</w:t>
      </w:r>
      <w:proofErr w:type="gramEnd"/>
      <w:r w:rsidRPr="009D755E">
        <w:rPr>
          <w:rFonts w:ascii="Liberation Serif" w:hAnsi="Liberation Serif" w:cs="Liberation Serif"/>
          <w:sz w:val="20"/>
          <w:szCs w:val="20"/>
        </w:rPr>
        <w:t>:</w:t>
      </w:r>
    </w:p>
    <w:p w14:paraId="432ED238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представления Акта на бумажном носителе за подписью уполномоченного лица потребителя;</w:t>
      </w:r>
    </w:p>
    <w:p w14:paraId="76438016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телефонной связи;</w:t>
      </w:r>
    </w:p>
    <w:p w14:paraId="1695D2B7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- электронной почты;</w:t>
      </w:r>
    </w:p>
    <w:p w14:paraId="0CC180BD" w14:textId="77777777" w:rsidR="008D594A" w:rsidRPr="009D755E" w:rsidRDefault="008D594A" w:rsidP="008D5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 xml:space="preserve">- личного кабинета на интернет-сайте Гарантирующего поставщика </w:t>
      </w:r>
      <w:hyperlink r:id="rId8" w:history="1">
        <w:r w:rsidRPr="009D755E">
          <w:rPr>
            <w:rStyle w:val="afa"/>
            <w:rFonts w:ascii="Liberation Serif" w:hAnsi="Liberation Serif" w:cs="Liberation Serif"/>
            <w:sz w:val="20"/>
            <w:szCs w:val="20"/>
          </w:rPr>
          <w:t>www.bashesk.ru</w:t>
        </w:r>
      </w:hyperlink>
      <w:r w:rsidRPr="009D755E">
        <w:rPr>
          <w:rFonts w:ascii="Liberation Serif" w:hAnsi="Liberation Serif" w:cs="Liberation Serif"/>
          <w:sz w:val="20"/>
          <w:szCs w:val="20"/>
        </w:rPr>
        <w:t>;</w:t>
      </w:r>
    </w:p>
    <w:p w14:paraId="00AACB83" w14:textId="342A8477" w:rsidR="008D594A" w:rsidRPr="009D755E" w:rsidRDefault="008D594A" w:rsidP="008D59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Liberation Serif" w:hAnsi="Liberation Serif" w:cs="Liberation Serif"/>
          <w:sz w:val="20"/>
          <w:szCs w:val="20"/>
        </w:rPr>
      </w:pPr>
      <w:r w:rsidRPr="009D755E">
        <w:rPr>
          <w:rFonts w:ascii="Liberation Serif" w:hAnsi="Liberation Serif" w:cs="Liberation Serif"/>
          <w:sz w:val="20"/>
          <w:szCs w:val="20"/>
        </w:rPr>
        <w:t>С последующим подтверждением в письменном виде по форме Приложения №5 в течение 3 рабочих дней.</w:t>
      </w:r>
    </w:p>
    <w:p w14:paraId="4C745626" w14:textId="77777777" w:rsidR="004D0F88" w:rsidRPr="009D755E" w:rsidRDefault="004D0F88" w:rsidP="005F5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2619C334" w14:textId="287B2E9F" w:rsidR="00EB3CEF" w:rsidRPr="009D755E" w:rsidRDefault="00EB593F" w:rsidP="00912810">
      <w:pPr>
        <w:pStyle w:val="af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 xml:space="preserve">Формирование объема электрической энергии </w:t>
      </w:r>
      <w:r w:rsidR="00463F78" w:rsidRPr="009D755E">
        <w:rPr>
          <w:rFonts w:ascii="Liberation Serif" w:hAnsi="Liberation Serif" w:cs="Liberation Serif"/>
          <w:b/>
          <w:sz w:val="20"/>
          <w:szCs w:val="20"/>
          <w:lang w:eastAsia="ru-RU"/>
        </w:rPr>
        <w:t xml:space="preserve">расчетным способом. </w:t>
      </w:r>
    </w:p>
    <w:p w14:paraId="45625BBC" w14:textId="77777777" w:rsidR="00DE68A8" w:rsidRPr="009D755E" w:rsidRDefault="00DE68A8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Liberation Serif" w:hAnsi="Liberation Serif" w:cs="Liberation Serif"/>
          <w:b/>
          <w:sz w:val="20"/>
          <w:szCs w:val="20"/>
          <w:lang w:eastAsia="ru-RU"/>
        </w:rPr>
      </w:pPr>
    </w:p>
    <w:p w14:paraId="69661DD3" w14:textId="0F5C38BE" w:rsidR="00DE68A8" w:rsidRPr="009D755E" w:rsidRDefault="00DE68A8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Расчет объема потребленной </w:t>
      </w:r>
      <w:r w:rsidR="00CA1D3D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электрической энергии </w:t>
      </w:r>
      <w:r w:rsidR="00542489" w:rsidRPr="009D755E">
        <w:rPr>
          <w:rFonts w:ascii="Liberation Serif" w:eastAsiaTheme="minorHAnsi" w:hAnsi="Liberation Serif" w:cs="Liberation Serif"/>
          <w:sz w:val="20"/>
          <w:szCs w:val="20"/>
        </w:rPr>
        <w:t>Исполнителем коммунальных услуг</w:t>
      </w:r>
      <w:r w:rsidR="00D97397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производится как разница между показаниями </w:t>
      </w:r>
      <w:proofErr w:type="gramStart"/>
      <w:r w:rsidRPr="009D755E">
        <w:rPr>
          <w:rFonts w:ascii="Liberation Serif" w:eastAsiaTheme="minorHAnsi" w:hAnsi="Liberation Serif" w:cs="Liberation Serif"/>
          <w:sz w:val="20"/>
          <w:szCs w:val="20"/>
        </w:rPr>
        <w:t>снятыми  на</w:t>
      </w:r>
      <w:proofErr w:type="gramEnd"/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 </w:t>
      </w:r>
      <w:r w:rsidR="00F24C76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00 часов 00 минут московского времени 1-го числа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месяца следующего за расчетным периодом и </w:t>
      </w:r>
      <w:r w:rsidR="00182462" w:rsidRPr="009D755E">
        <w:rPr>
          <w:rFonts w:ascii="Liberation Serif" w:eastAsiaTheme="minorHAnsi" w:hAnsi="Liberation Serif" w:cs="Liberation Serif"/>
          <w:sz w:val="20"/>
          <w:szCs w:val="20"/>
        </w:rPr>
        <w:t>показаниями,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 снятыми на </w:t>
      </w:r>
      <w:r w:rsidR="00F24C76"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00 часов 00 минут московского времени 1-го числа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>расчетного периода и умноженная на расчетный коэффициент трансформации измерительных трансформаторов тока и напряжения по формуле:</w:t>
      </w:r>
    </w:p>
    <w:p w14:paraId="0D932263" w14:textId="77777777" w:rsidR="00DE68A8" w:rsidRPr="009D755E" w:rsidRDefault="00DE68A8" w:rsidP="00182462">
      <w:pPr>
        <w:spacing w:line="240" w:lineRule="atLeast"/>
        <w:jc w:val="center"/>
        <w:rPr>
          <w:rFonts w:ascii="Liberation Serif" w:eastAsiaTheme="minorHAnsi" w:hAnsi="Liberation Serif" w:cs="Liberation Serif"/>
          <w:i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W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 = (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N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кон-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N</w:t>
      </w:r>
      <w:proofErr w:type="spellStart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нач</w:t>
      </w:r>
      <w:proofErr w:type="spellEnd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)*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k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тр.</w:t>
      </w:r>
    </w:p>
    <w:p w14:paraId="609AF7AB" w14:textId="43058216" w:rsidR="00DE68A8" w:rsidRPr="009D755E" w:rsidRDefault="00DE68A8" w:rsidP="00CA1D3D">
      <w:pPr>
        <w:spacing w:line="240" w:lineRule="atLeast"/>
        <w:ind w:firstLine="567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В случае установки расчетных приборов учета </w:t>
      </w:r>
      <w:r w:rsidR="00542489" w:rsidRPr="009D755E">
        <w:rPr>
          <w:rFonts w:ascii="Liberation Serif" w:eastAsiaTheme="minorHAnsi" w:hAnsi="Liberation Serif" w:cs="Liberation Serif"/>
          <w:sz w:val="20"/>
          <w:szCs w:val="20"/>
        </w:rPr>
        <w:t>Исполнителя коммунальных услуг</w:t>
      </w:r>
      <w:r w:rsidR="008104C4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не на границе раздела балансовой принадлежности, расчет объема потребленной </w:t>
      </w:r>
      <w:r w:rsidR="00CA1D3D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электрической энергии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>корректируется на величину потерь по формуле:</w:t>
      </w:r>
    </w:p>
    <w:p w14:paraId="341C54CE" w14:textId="77777777" w:rsidR="00DE68A8" w:rsidRPr="009D755E" w:rsidRDefault="00DE68A8" w:rsidP="00182462">
      <w:pPr>
        <w:spacing w:line="240" w:lineRule="atLeast"/>
        <w:jc w:val="center"/>
        <w:rPr>
          <w:rFonts w:ascii="Liberation Serif" w:eastAsiaTheme="minorHAnsi" w:hAnsi="Liberation Serif" w:cs="Liberation Serif"/>
          <w:i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W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 = (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N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кон-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N</w:t>
      </w:r>
      <w:proofErr w:type="spellStart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нач</w:t>
      </w:r>
      <w:proofErr w:type="spellEnd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)*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k</w:t>
      </w:r>
      <w:proofErr w:type="spellStart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тр</w:t>
      </w:r>
      <w:proofErr w:type="spellEnd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 ± 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W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потерь.</w:t>
      </w:r>
    </w:p>
    <w:p w14:paraId="3DEE3C13" w14:textId="77777777" w:rsidR="00DE68A8" w:rsidRPr="009D755E" w:rsidRDefault="00DE68A8" w:rsidP="00673F2D">
      <w:pPr>
        <w:spacing w:line="240" w:lineRule="atLeast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sz w:val="20"/>
          <w:szCs w:val="20"/>
        </w:rPr>
        <w:t>где</w:t>
      </w:r>
    </w:p>
    <w:p w14:paraId="77838B8D" w14:textId="77777777" w:rsidR="00DE68A8" w:rsidRPr="009D755E" w:rsidRDefault="00DE68A8" w:rsidP="00673F2D">
      <w:pPr>
        <w:spacing w:line="240" w:lineRule="atLeast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N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кон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- конечные показания прибора учета </w:t>
      </w:r>
      <w:r w:rsidR="00673F2D" w:rsidRPr="009D755E">
        <w:rPr>
          <w:rFonts w:ascii="Liberation Serif" w:eastAsiaTheme="minorHAnsi" w:hAnsi="Liberation Serif" w:cs="Liberation Serif"/>
          <w:sz w:val="20"/>
          <w:szCs w:val="20"/>
        </w:rPr>
        <w:t>на 1 число месяца следующего за расчетным периодом</w:t>
      </w:r>
    </w:p>
    <w:p w14:paraId="0C8D9A96" w14:textId="77777777" w:rsidR="00DE68A8" w:rsidRPr="009D755E" w:rsidRDefault="00DE68A8" w:rsidP="00673F2D">
      <w:pPr>
        <w:spacing w:line="240" w:lineRule="atLeast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lastRenderedPageBreak/>
        <w:t>N</w:t>
      </w:r>
      <w:proofErr w:type="spellStart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нач</w:t>
      </w:r>
      <w:proofErr w:type="spellEnd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- начальные показания прибора учета </w:t>
      </w:r>
      <w:r w:rsidR="00673F2D" w:rsidRPr="009D755E">
        <w:rPr>
          <w:rFonts w:ascii="Liberation Serif" w:eastAsiaTheme="minorHAnsi" w:hAnsi="Liberation Serif" w:cs="Liberation Serif"/>
          <w:sz w:val="20"/>
          <w:szCs w:val="20"/>
        </w:rPr>
        <w:t>на 1 число расчетного периода</w:t>
      </w:r>
    </w:p>
    <w:p w14:paraId="2F70116F" w14:textId="77777777" w:rsidR="00DE68A8" w:rsidRPr="009D755E" w:rsidRDefault="00DE68A8" w:rsidP="00673F2D">
      <w:pPr>
        <w:spacing w:line="240" w:lineRule="atLeast"/>
        <w:jc w:val="both"/>
        <w:rPr>
          <w:rFonts w:ascii="Liberation Serif" w:eastAsiaTheme="minorHAnsi" w:hAnsi="Liberation Serif" w:cs="Liberation Serif"/>
          <w:sz w:val="20"/>
          <w:szCs w:val="20"/>
        </w:rPr>
      </w:pPr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W</w:t>
      </w:r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>потерь</w:t>
      </w:r>
      <w:r w:rsidR="006A602B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 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 xml:space="preserve">- потери </w:t>
      </w:r>
      <w:r w:rsidR="00CA1D3D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электрической энергии </w:t>
      </w:r>
      <w:r w:rsidR="00673F2D" w:rsidRPr="009D755E">
        <w:rPr>
          <w:rFonts w:ascii="Liberation Serif" w:eastAsiaTheme="minorHAnsi" w:hAnsi="Liberation Serif" w:cs="Liberation Serif"/>
          <w:sz w:val="20"/>
          <w:szCs w:val="20"/>
        </w:rPr>
        <w:t>в участке сети от мест</w:t>
      </w:r>
      <w:r w:rsidRPr="009D755E">
        <w:rPr>
          <w:rFonts w:ascii="Liberation Serif" w:eastAsiaTheme="minorHAnsi" w:hAnsi="Liberation Serif" w:cs="Liberation Serif"/>
          <w:sz w:val="20"/>
          <w:szCs w:val="20"/>
        </w:rPr>
        <w:t>а установки прибора учета до границы балансовой принадлежности;</w:t>
      </w:r>
    </w:p>
    <w:p w14:paraId="795997DA" w14:textId="77777777" w:rsidR="00D10CEC" w:rsidRPr="009D755E" w:rsidRDefault="006A602B" w:rsidP="00673F2D">
      <w:pPr>
        <w:spacing w:line="240" w:lineRule="atLeast"/>
        <w:jc w:val="both"/>
        <w:rPr>
          <w:rFonts w:ascii="Liberation Serif" w:eastAsiaTheme="minorHAnsi" w:hAnsi="Liberation Serif" w:cs="Liberation Serif"/>
          <w:sz w:val="20"/>
          <w:szCs w:val="20"/>
        </w:rPr>
      </w:pPr>
      <w:proofErr w:type="gramStart"/>
      <w:r w:rsidRPr="009D755E">
        <w:rPr>
          <w:rFonts w:ascii="Liberation Serif" w:eastAsiaTheme="minorHAnsi" w:hAnsi="Liberation Serif" w:cs="Liberation Serif"/>
          <w:i/>
          <w:sz w:val="20"/>
          <w:szCs w:val="20"/>
          <w:lang w:val="en-US"/>
        </w:rPr>
        <w:t>k</w:t>
      </w:r>
      <w:proofErr w:type="spellStart"/>
      <w:r w:rsidR="00DE68A8" w:rsidRPr="009D755E">
        <w:rPr>
          <w:rFonts w:ascii="Liberation Serif" w:eastAsiaTheme="minorHAnsi" w:hAnsi="Liberation Serif" w:cs="Liberation Serif"/>
          <w:i/>
          <w:sz w:val="20"/>
          <w:szCs w:val="20"/>
        </w:rPr>
        <w:t>тр</w:t>
      </w:r>
      <w:proofErr w:type="spellEnd"/>
      <w:proofErr w:type="gramEnd"/>
      <w:r w:rsidRPr="009D755E">
        <w:rPr>
          <w:rFonts w:ascii="Liberation Serif" w:eastAsiaTheme="minorHAnsi" w:hAnsi="Liberation Serif" w:cs="Liberation Serif"/>
          <w:i/>
          <w:sz w:val="20"/>
          <w:szCs w:val="20"/>
        </w:rPr>
        <w:t xml:space="preserve"> </w:t>
      </w:r>
      <w:r w:rsidR="00DE68A8" w:rsidRPr="009D755E">
        <w:rPr>
          <w:rFonts w:ascii="Liberation Serif" w:eastAsiaTheme="minorHAnsi" w:hAnsi="Liberation Serif" w:cs="Liberation Serif"/>
          <w:sz w:val="20"/>
          <w:szCs w:val="20"/>
        </w:rPr>
        <w:t xml:space="preserve">- коэффициент трансформации, при отсутствии измерительных трансформаторов тока и напряжения коэффициент трансформации принимается равным 1. </w:t>
      </w:r>
    </w:p>
    <w:p w14:paraId="532BB3BB" w14:textId="1F01D250" w:rsidR="008D594A" w:rsidRPr="009D755E" w:rsidRDefault="008D594A" w:rsidP="00912810">
      <w:pPr>
        <w:pStyle w:val="afb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В случае непредставления Исполнителем коммунальных услуг показаний расчетного прибора учета в сроки, </w:t>
      </w:r>
      <w:proofErr w:type="gramStart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установленные  настоящим</w:t>
      </w:r>
      <w:proofErr w:type="gramEnd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Порядком,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учета.</w:t>
      </w:r>
    </w:p>
    <w:p w14:paraId="27632DCD" w14:textId="77777777" w:rsidR="008D594A" w:rsidRPr="009D755E" w:rsidRDefault="008D594A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</w:p>
    <w:p w14:paraId="006DEFF9" w14:textId="47AB9EA8" w:rsidR="005F3FE0" w:rsidRPr="009D755E" w:rsidRDefault="005F3FE0" w:rsidP="005F3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3.3. В случаях непредставления Исполнителем коммунальных услуг показаний расчетного прибора учета в установленные сроки, отсутствия, неисправности, утраты или истечения интервала между поверками, истечения срока эксплуатации расчетного прибора учета, а также отсутствия контрольного прибора учета, определение объема потребления электрической энергии за расчетный период определяется в порядке, предусмотренном пунктом 21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ресурсоснабжающими</w:t>
      </w:r>
      <w:proofErr w:type="spellEnd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организациями, утвержденных Постановлением Правительства Российской Федерации от 14.02.2012 № 124 (далее – Правила №124) </w:t>
      </w:r>
    </w:p>
    <w:p w14:paraId="3903CD5E" w14:textId="149BE5B2" w:rsidR="00EB3CEF" w:rsidRPr="009D755E" w:rsidRDefault="005F3FE0" w:rsidP="005F3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3.4.</w:t>
      </w:r>
      <w:r w:rsidRPr="009D755E">
        <w:rPr>
          <w:rFonts w:ascii="Liberation Serif" w:hAnsi="Liberation Serif" w:cs="Liberation Serif"/>
          <w:sz w:val="20"/>
          <w:szCs w:val="20"/>
          <w:lang w:eastAsia="ru-RU"/>
        </w:rPr>
        <w:tab/>
        <w:t xml:space="preserve"> В случае двукратного </w:t>
      </w:r>
      <w:proofErr w:type="spellStart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>недопуска</w:t>
      </w:r>
      <w:proofErr w:type="spellEnd"/>
      <w:r w:rsidRPr="009D755E">
        <w:rPr>
          <w:rFonts w:ascii="Liberation Serif" w:hAnsi="Liberation Serif" w:cs="Liberation Serif"/>
          <w:sz w:val="20"/>
          <w:szCs w:val="20"/>
          <w:lang w:eastAsia="ru-RU"/>
        </w:rPr>
        <w:t xml:space="preserve"> к расчетному прибору учета, установленному в границах энергопринимающих устройств Исполнителя коммунальных услуг, в том числе в отношении точек поставки для лиц, опосредованно присоединенных через объекты такого Исполнителя коммунальных услуг электрической энергии, для проведения контрольного снятия показаний и (или) для проведения проверки приборов учета объем потребления электрической энергии, определяется в порядке, установленным п. 21 Правил № 124</w:t>
      </w:r>
    </w:p>
    <w:p w14:paraId="4B440C9C" w14:textId="77777777" w:rsidR="00A26E65" w:rsidRPr="009D755E" w:rsidRDefault="00A26E65" w:rsidP="00A26E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Liberation Serif" w:hAnsi="Liberation Serif" w:cs="Liberation Serif"/>
          <w:sz w:val="20"/>
          <w:szCs w:val="20"/>
        </w:rPr>
      </w:pPr>
    </w:p>
    <w:p w14:paraId="0B822F9A" w14:textId="77777777" w:rsidR="00A26E65" w:rsidRPr="009D755E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1C68E896" w14:textId="77777777" w:rsidR="00A26E65" w:rsidRPr="009D755E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0"/>
        <w:gridCol w:w="4189"/>
      </w:tblGrid>
      <w:tr w:rsidR="00B177D2" w:rsidRPr="009D755E" w14:paraId="7EC758D6" w14:textId="77777777" w:rsidTr="00B177D2">
        <w:tc>
          <w:tcPr>
            <w:tcW w:w="5778" w:type="dxa"/>
          </w:tcPr>
          <w:p w14:paraId="7FAF7A76" w14:textId="77777777" w:rsidR="00B177D2" w:rsidRPr="009D755E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14:paraId="09F9F502" w14:textId="77777777" w:rsidR="00B177D2" w:rsidRPr="009D755E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5539162E" w14:textId="77777777" w:rsidR="00B177D2" w:rsidRPr="009D755E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0A14D55B" w14:textId="77777777" w:rsidR="00E0026E" w:rsidRPr="009D755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</w:rPr>
            </w:pPr>
            <w:r w:rsidRPr="009D755E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14:paraId="5C49B416" w14:textId="77777777" w:rsidR="00E0026E" w:rsidRPr="009D755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14:paraId="128E9A65" w14:textId="77777777" w:rsidR="00D2238A" w:rsidRPr="009D755E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3C5C579" w14:textId="77777777" w:rsidR="00D2238A" w:rsidRPr="009D755E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</w:tcPr>
          <w:p w14:paraId="55356FF3" w14:textId="5A61B23D" w:rsidR="00B177D2" w:rsidRPr="009D755E" w:rsidRDefault="00426DB3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b/>
                <w:sz w:val="20"/>
                <w:szCs w:val="20"/>
              </w:rPr>
              <w:t>Исполнитель коммунальных услуг</w:t>
            </w:r>
          </w:p>
          <w:p w14:paraId="7E149191" w14:textId="77777777" w:rsidR="00B177D2" w:rsidRPr="009D755E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76217523" w14:textId="77777777" w:rsidR="00D2238A" w:rsidRPr="009D755E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7C97BD84" w14:textId="77777777" w:rsidR="00E0026E" w:rsidRPr="009D755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</w:rPr>
            </w:pPr>
            <w:r w:rsidRPr="009D755E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14:paraId="644E7041" w14:textId="77777777" w:rsidR="00E0026E" w:rsidRPr="009D755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14:paraId="30355ED5" w14:textId="77777777" w:rsidR="00D2238A" w:rsidRPr="009D755E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A83D677" w14:textId="77777777" w:rsidR="00B177D2" w:rsidRPr="009D755E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9D755E">
              <w:rPr>
                <w:rFonts w:ascii="Liberation Serif" w:hAnsi="Liberation Serif" w:cs="Liberation Serif"/>
                <w:sz w:val="20"/>
                <w:szCs w:val="20"/>
              </w:rPr>
              <w:t>М.П.</w:t>
            </w:r>
          </w:p>
        </w:tc>
      </w:tr>
      <w:bookmarkEnd w:id="1"/>
    </w:tbl>
    <w:p w14:paraId="0819CB88" w14:textId="77777777" w:rsidR="00D2238A" w:rsidRPr="009D755E" w:rsidRDefault="00D2238A" w:rsidP="005F3FE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sectPr w:rsidR="00D2238A" w:rsidRPr="009D755E" w:rsidSect="00F97DBD">
      <w:footerReference w:type="default" r:id="rId9"/>
      <w:pgSz w:w="11906" w:h="16838" w:code="9"/>
      <w:pgMar w:top="567" w:right="567" w:bottom="567" w:left="1134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49DFB" w14:textId="77777777" w:rsidR="007B6C5A" w:rsidRDefault="007B6C5A" w:rsidP="00951294">
      <w:pPr>
        <w:spacing w:after="0" w:line="240" w:lineRule="auto"/>
      </w:pPr>
      <w:r>
        <w:separator/>
      </w:r>
    </w:p>
  </w:endnote>
  <w:endnote w:type="continuationSeparator" w:id="0">
    <w:p w14:paraId="2C7A13B7" w14:textId="77777777" w:rsidR="007B6C5A" w:rsidRDefault="007B6C5A" w:rsidP="009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EC489" w14:textId="78C4D7D0" w:rsidR="00D81A55" w:rsidRDefault="00D81A55">
    <w:pPr>
      <w:pStyle w:val="aa"/>
    </w:pPr>
  </w:p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D81A55" w:rsidRPr="00D81A55" w14:paraId="53C14E1E" w14:textId="77777777" w:rsidTr="00EB646E">
      <w:trPr>
        <w:trHeight w:val="402"/>
      </w:trPr>
      <w:tc>
        <w:tcPr>
          <w:tcW w:w="10537" w:type="dxa"/>
          <w:shd w:val="clear" w:color="auto" w:fill="auto"/>
        </w:tcPr>
        <w:p w14:paraId="44069216" w14:textId="77777777" w:rsidR="00D81A55" w:rsidRPr="00D81A55" w:rsidRDefault="00D81A55" w:rsidP="00D81A5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4B1F396C" w14:textId="77777777" w:rsidR="00D81A55" w:rsidRPr="00D81A55" w:rsidRDefault="00D81A55" w:rsidP="00D81A5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07EABF80" w14:textId="77777777" w:rsidR="00D81A55" w:rsidRPr="00D81A55" w:rsidRDefault="00D81A55" w:rsidP="00D81A5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D81A55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14:paraId="2DB173DD" w14:textId="1B431D39" w:rsidR="00D81A55" w:rsidRDefault="00D81A55">
    <w:pPr>
      <w:pStyle w:val="aa"/>
    </w:pPr>
  </w:p>
  <w:p w14:paraId="2FF2D6BE" w14:textId="77777777" w:rsidR="00D81A55" w:rsidRDefault="00D81A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D1794" w14:textId="77777777" w:rsidR="007B6C5A" w:rsidRDefault="007B6C5A" w:rsidP="00951294">
      <w:pPr>
        <w:spacing w:after="0" w:line="240" w:lineRule="auto"/>
      </w:pPr>
      <w:r>
        <w:separator/>
      </w:r>
    </w:p>
  </w:footnote>
  <w:footnote w:type="continuationSeparator" w:id="0">
    <w:p w14:paraId="44D86B15" w14:textId="77777777" w:rsidR="007B6C5A" w:rsidRDefault="007B6C5A" w:rsidP="009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7.75pt;height:13.5pt;visibility:visible;mso-wrap-style:square" o:bullet="t">
        <v:imagedata r:id="rId1" o:title=""/>
      </v:shape>
    </w:pict>
  </w:numPicBullet>
  <w:abstractNum w:abstractNumId="0" w15:restartNumberingAfterBreak="0">
    <w:nsid w:val="255E3AC6"/>
    <w:multiLevelType w:val="multilevel"/>
    <w:tmpl w:val="732A7A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" w15:restartNumberingAfterBreak="0">
    <w:nsid w:val="40542817"/>
    <w:multiLevelType w:val="hybridMultilevel"/>
    <w:tmpl w:val="6F9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A08AD"/>
    <w:multiLevelType w:val="hybridMultilevel"/>
    <w:tmpl w:val="1EECCB06"/>
    <w:lvl w:ilvl="0" w:tplc="61184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20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A2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C3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C1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E6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147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0CC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E3A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10"/>
    <w:rsid w:val="00001A96"/>
    <w:rsid w:val="00002942"/>
    <w:rsid w:val="00004563"/>
    <w:rsid w:val="00013142"/>
    <w:rsid w:val="00017B96"/>
    <w:rsid w:val="000201D3"/>
    <w:rsid w:val="0002163B"/>
    <w:rsid w:val="00021930"/>
    <w:rsid w:val="0002247E"/>
    <w:rsid w:val="0002314D"/>
    <w:rsid w:val="00026036"/>
    <w:rsid w:val="00030592"/>
    <w:rsid w:val="0003090A"/>
    <w:rsid w:val="00030D7C"/>
    <w:rsid w:val="00034F79"/>
    <w:rsid w:val="00035714"/>
    <w:rsid w:val="00036413"/>
    <w:rsid w:val="0003646A"/>
    <w:rsid w:val="00040718"/>
    <w:rsid w:val="0004254C"/>
    <w:rsid w:val="0004582F"/>
    <w:rsid w:val="00050609"/>
    <w:rsid w:val="00050AA0"/>
    <w:rsid w:val="00054F44"/>
    <w:rsid w:val="00056EFC"/>
    <w:rsid w:val="00060F8D"/>
    <w:rsid w:val="00065821"/>
    <w:rsid w:val="000662D7"/>
    <w:rsid w:val="00066522"/>
    <w:rsid w:val="000674D8"/>
    <w:rsid w:val="00074172"/>
    <w:rsid w:val="000744AD"/>
    <w:rsid w:val="000749DB"/>
    <w:rsid w:val="00074E8B"/>
    <w:rsid w:val="00080FE6"/>
    <w:rsid w:val="00081363"/>
    <w:rsid w:val="0008226C"/>
    <w:rsid w:val="00082E03"/>
    <w:rsid w:val="00086124"/>
    <w:rsid w:val="00087A86"/>
    <w:rsid w:val="00092DAD"/>
    <w:rsid w:val="00095988"/>
    <w:rsid w:val="0009780D"/>
    <w:rsid w:val="000A014D"/>
    <w:rsid w:val="000A1FF4"/>
    <w:rsid w:val="000A2FC9"/>
    <w:rsid w:val="000A3D21"/>
    <w:rsid w:val="000A3F9B"/>
    <w:rsid w:val="000A5678"/>
    <w:rsid w:val="000A7860"/>
    <w:rsid w:val="000B1A14"/>
    <w:rsid w:val="000C047D"/>
    <w:rsid w:val="000C47E2"/>
    <w:rsid w:val="000D02DF"/>
    <w:rsid w:val="000D12C5"/>
    <w:rsid w:val="000D3C5A"/>
    <w:rsid w:val="000D50EC"/>
    <w:rsid w:val="000D5E57"/>
    <w:rsid w:val="000E0D81"/>
    <w:rsid w:val="000E169D"/>
    <w:rsid w:val="000E4FAC"/>
    <w:rsid w:val="000F1177"/>
    <w:rsid w:val="000F68C5"/>
    <w:rsid w:val="000F7687"/>
    <w:rsid w:val="00102924"/>
    <w:rsid w:val="00102DC4"/>
    <w:rsid w:val="0010504D"/>
    <w:rsid w:val="0010650C"/>
    <w:rsid w:val="00106C71"/>
    <w:rsid w:val="001111B4"/>
    <w:rsid w:val="00112E93"/>
    <w:rsid w:val="00113740"/>
    <w:rsid w:val="00113781"/>
    <w:rsid w:val="001164AE"/>
    <w:rsid w:val="00117C96"/>
    <w:rsid w:val="001250EB"/>
    <w:rsid w:val="00126F20"/>
    <w:rsid w:val="00126F32"/>
    <w:rsid w:val="0013285D"/>
    <w:rsid w:val="00133855"/>
    <w:rsid w:val="00135661"/>
    <w:rsid w:val="00136FA3"/>
    <w:rsid w:val="0014028A"/>
    <w:rsid w:val="00140EB9"/>
    <w:rsid w:val="00141145"/>
    <w:rsid w:val="0014343A"/>
    <w:rsid w:val="00143533"/>
    <w:rsid w:val="00144E52"/>
    <w:rsid w:val="0014672F"/>
    <w:rsid w:val="00151A0A"/>
    <w:rsid w:val="00151BAE"/>
    <w:rsid w:val="00152FB9"/>
    <w:rsid w:val="0015474C"/>
    <w:rsid w:val="00154BB7"/>
    <w:rsid w:val="001560AB"/>
    <w:rsid w:val="00157A55"/>
    <w:rsid w:val="0016260A"/>
    <w:rsid w:val="00163002"/>
    <w:rsid w:val="00166094"/>
    <w:rsid w:val="001673A1"/>
    <w:rsid w:val="00167A95"/>
    <w:rsid w:val="0017116F"/>
    <w:rsid w:val="00172B81"/>
    <w:rsid w:val="00174563"/>
    <w:rsid w:val="0017721D"/>
    <w:rsid w:val="001817D1"/>
    <w:rsid w:val="00181E11"/>
    <w:rsid w:val="00182462"/>
    <w:rsid w:val="00186412"/>
    <w:rsid w:val="001915BA"/>
    <w:rsid w:val="0019239A"/>
    <w:rsid w:val="00193067"/>
    <w:rsid w:val="00194164"/>
    <w:rsid w:val="00195D87"/>
    <w:rsid w:val="00196418"/>
    <w:rsid w:val="00196E52"/>
    <w:rsid w:val="00197519"/>
    <w:rsid w:val="00197D01"/>
    <w:rsid w:val="001A013C"/>
    <w:rsid w:val="001A198C"/>
    <w:rsid w:val="001A2757"/>
    <w:rsid w:val="001A51F4"/>
    <w:rsid w:val="001A62B8"/>
    <w:rsid w:val="001A6D77"/>
    <w:rsid w:val="001B03D0"/>
    <w:rsid w:val="001B06D5"/>
    <w:rsid w:val="001B56AE"/>
    <w:rsid w:val="001B61FE"/>
    <w:rsid w:val="001B644C"/>
    <w:rsid w:val="001C59CF"/>
    <w:rsid w:val="001C608E"/>
    <w:rsid w:val="001C6C8F"/>
    <w:rsid w:val="001D07F1"/>
    <w:rsid w:val="001D0F2E"/>
    <w:rsid w:val="001D1388"/>
    <w:rsid w:val="001D57A6"/>
    <w:rsid w:val="001D5C45"/>
    <w:rsid w:val="001D6904"/>
    <w:rsid w:val="001D6CCC"/>
    <w:rsid w:val="001D716C"/>
    <w:rsid w:val="001D78D1"/>
    <w:rsid w:val="001E1544"/>
    <w:rsid w:val="001E24BB"/>
    <w:rsid w:val="001E356A"/>
    <w:rsid w:val="001E7DA7"/>
    <w:rsid w:val="001F59DC"/>
    <w:rsid w:val="001F6CBF"/>
    <w:rsid w:val="002013CE"/>
    <w:rsid w:val="002014A9"/>
    <w:rsid w:val="002021F2"/>
    <w:rsid w:val="002042C0"/>
    <w:rsid w:val="0020698C"/>
    <w:rsid w:val="00224957"/>
    <w:rsid w:val="00224F4C"/>
    <w:rsid w:val="00233939"/>
    <w:rsid w:val="002373CB"/>
    <w:rsid w:val="0023743C"/>
    <w:rsid w:val="002424C5"/>
    <w:rsid w:val="00243181"/>
    <w:rsid w:val="00245D78"/>
    <w:rsid w:val="002527B4"/>
    <w:rsid w:val="0025381D"/>
    <w:rsid w:val="00253A33"/>
    <w:rsid w:val="0025509C"/>
    <w:rsid w:val="00256C5B"/>
    <w:rsid w:val="00257F76"/>
    <w:rsid w:val="002600DD"/>
    <w:rsid w:val="00260AB0"/>
    <w:rsid w:val="00262AAD"/>
    <w:rsid w:val="00262BD1"/>
    <w:rsid w:val="00265600"/>
    <w:rsid w:val="00267517"/>
    <w:rsid w:val="0026770D"/>
    <w:rsid w:val="0026794D"/>
    <w:rsid w:val="00270139"/>
    <w:rsid w:val="002760E1"/>
    <w:rsid w:val="00276AD6"/>
    <w:rsid w:val="00277872"/>
    <w:rsid w:val="00277C01"/>
    <w:rsid w:val="00282072"/>
    <w:rsid w:val="002848FC"/>
    <w:rsid w:val="002878D5"/>
    <w:rsid w:val="0029077D"/>
    <w:rsid w:val="00292805"/>
    <w:rsid w:val="0029505A"/>
    <w:rsid w:val="0029553A"/>
    <w:rsid w:val="00297179"/>
    <w:rsid w:val="002A040B"/>
    <w:rsid w:val="002A05A5"/>
    <w:rsid w:val="002A6770"/>
    <w:rsid w:val="002A7FC5"/>
    <w:rsid w:val="002B00BC"/>
    <w:rsid w:val="002B3239"/>
    <w:rsid w:val="002B3A29"/>
    <w:rsid w:val="002B50AC"/>
    <w:rsid w:val="002B5C27"/>
    <w:rsid w:val="002B656B"/>
    <w:rsid w:val="002B766D"/>
    <w:rsid w:val="002B7CEB"/>
    <w:rsid w:val="002C0947"/>
    <w:rsid w:val="002C125E"/>
    <w:rsid w:val="002C3026"/>
    <w:rsid w:val="002C46FC"/>
    <w:rsid w:val="002C492E"/>
    <w:rsid w:val="002C678D"/>
    <w:rsid w:val="002C6987"/>
    <w:rsid w:val="002C6B7A"/>
    <w:rsid w:val="002C7C45"/>
    <w:rsid w:val="002D0BD1"/>
    <w:rsid w:val="002D411B"/>
    <w:rsid w:val="002E2B6A"/>
    <w:rsid w:val="002E2FC6"/>
    <w:rsid w:val="002E6098"/>
    <w:rsid w:val="002E65FC"/>
    <w:rsid w:val="002F06DD"/>
    <w:rsid w:val="002F111E"/>
    <w:rsid w:val="002F24D4"/>
    <w:rsid w:val="002F2CBF"/>
    <w:rsid w:val="002F30F7"/>
    <w:rsid w:val="002F3AA3"/>
    <w:rsid w:val="002F4726"/>
    <w:rsid w:val="002F7B9E"/>
    <w:rsid w:val="003001BC"/>
    <w:rsid w:val="00300567"/>
    <w:rsid w:val="00303BC9"/>
    <w:rsid w:val="00303D76"/>
    <w:rsid w:val="00305B03"/>
    <w:rsid w:val="00306484"/>
    <w:rsid w:val="003109A6"/>
    <w:rsid w:val="00312FEF"/>
    <w:rsid w:val="003143A4"/>
    <w:rsid w:val="00314994"/>
    <w:rsid w:val="003155C3"/>
    <w:rsid w:val="00316B7C"/>
    <w:rsid w:val="0031752A"/>
    <w:rsid w:val="00317C87"/>
    <w:rsid w:val="0032169D"/>
    <w:rsid w:val="00322E47"/>
    <w:rsid w:val="00323455"/>
    <w:rsid w:val="0032436D"/>
    <w:rsid w:val="00324A4B"/>
    <w:rsid w:val="003262D6"/>
    <w:rsid w:val="0032633B"/>
    <w:rsid w:val="003317AF"/>
    <w:rsid w:val="00332111"/>
    <w:rsid w:val="003322C8"/>
    <w:rsid w:val="003329D7"/>
    <w:rsid w:val="003350A7"/>
    <w:rsid w:val="00337974"/>
    <w:rsid w:val="003417D0"/>
    <w:rsid w:val="00342B97"/>
    <w:rsid w:val="00342DE5"/>
    <w:rsid w:val="00345BBF"/>
    <w:rsid w:val="00352593"/>
    <w:rsid w:val="00360AD0"/>
    <w:rsid w:val="003635D4"/>
    <w:rsid w:val="003637B0"/>
    <w:rsid w:val="003644D9"/>
    <w:rsid w:val="003651F0"/>
    <w:rsid w:val="00375452"/>
    <w:rsid w:val="00376A7D"/>
    <w:rsid w:val="00381876"/>
    <w:rsid w:val="003820DD"/>
    <w:rsid w:val="0038304E"/>
    <w:rsid w:val="00384A6C"/>
    <w:rsid w:val="00385065"/>
    <w:rsid w:val="00385243"/>
    <w:rsid w:val="003857B4"/>
    <w:rsid w:val="00386357"/>
    <w:rsid w:val="003863FD"/>
    <w:rsid w:val="0039172D"/>
    <w:rsid w:val="00391799"/>
    <w:rsid w:val="00394B39"/>
    <w:rsid w:val="00396626"/>
    <w:rsid w:val="003A5691"/>
    <w:rsid w:val="003A70E6"/>
    <w:rsid w:val="003A77DC"/>
    <w:rsid w:val="003B1F47"/>
    <w:rsid w:val="003B2E99"/>
    <w:rsid w:val="003B46A9"/>
    <w:rsid w:val="003B51A0"/>
    <w:rsid w:val="003B686D"/>
    <w:rsid w:val="003B7D97"/>
    <w:rsid w:val="003C0225"/>
    <w:rsid w:val="003C0674"/>
    <w:rsid w:val="003C0AD3"/>
    <w:rsid w:val="003C16C4"/>
    <w:rsid w:val="003C1F32"/>
    <w:rsid w:val="003C2FB9"/>
    <w:rsid w:val="003C3919"/>
    <w:rsid w:val="003C4AFF"/>
    <w:rsid w:val="003C7150"/>
    <w:rsid w:val="003C780C"/>
    <w:rsid w:val="003D2E0E"/>
    <w:rsid w:val="003D4415"/>
    <w:rsid w:val="003E2510"/>
    <w:rsid w:val="003E3363"/>
    <w:rsid w:val="003E468B"/>
    <w:rsid w:val="003E7B87"/>
    <w:rsid w:val="003F273B"/>
    <w:rsid w:val="003F495F"/>
    <w:rsid w:val="003F517C"/>
    <w:rsid w:val="003F7990"/>
    <w:rsid w:val="00404433"/>
    <w:rsid w:val="004058B5"/>
    <w:rsid w:val="004060C7"/>
    <w:rsid w:val="00411784"/>
    <w:rsid w:val="00411FE0"/>
    <w:rsid w:val="004130BB"/>
    <w:rsid w:val="0041393B"/>
    <w:rsid w:val="0041449D"/>
    <w:rsid w:val="00414904"/>
    <w:rsid w:val="004155B8"/>
    <w:rsid w:val="00416B63"/>
    <w:rsid w:val="00424CA9"/>
    <w:rsid w:val="004254A1"/>
    <w:rsid w:val="00426DB3"/>
    <w:rsid w:val="004312EC"/>
    <w:rsid w:val="004317A8"/>
    <w:rsid w:val="004323D7"/>
    <w:rsid w:val="00432597"/>
    <w:rsid w:val="00435ED0"/>
    <w:rsid w:val="004375CA"/>
    <w:rsid w:val="00437C83"/>
    <w:rsid w:val="00441B56"/>
    <w:rsid w:val="004431E2"/>
    <w:rsid w:val="00444747"/>
    <w:rsid w:val="004473B0"/>
    <w:rsid w:val="0045042E"/>
    <w:rsid w:val="0045208E"/>
    <w:rsid w:val="0046016F"/>
    <w:rsid w:val="0046040E"/>
    <w:rsid w:val="004604A3"/>
    <w:rsid w:val="0046079A"/>
    <w:rsid w:val="00460C05"/>
    <w:rsid w:val="00460C9B"/>
    <w:rsid w:val="00461CB4"/>
    <w:rsid w:val="00462767"/>
    <w:rsid w:val="00462847"/>
    <w:rsid w:val="0046320D"/>
    <w:rsid w:val="00463F78"/>
    <w:rsid w:val="00466F9B"/>
    <w:rsid w:val="004707F9"/>
    <w:rsid w:val="004710EC"/>
    <w:rsid w:val="004818E5"/>
    <w:rsid w:val="00485C8A"/>
    <w:rsid w:val="00486B41"/>
    <w:rsid w:val="004905FF"/>
    <w:rsid w:val="0049062B"/>
    <w:rsid w:val="00494D9D"/>
    <w:rsid w:val="00495309"/>
    <w:rsid w:val="00495859"/>
    <w:rsid w:val="00497444"/>
    <w:rsid w:val="004A26D0"/>
    <w:rsid w:val="004A5300"/>
    <w:rsid w:val="004A649D"/>
    <w:rsid w:val="004A65A8"/>
    <w:rsid w:val="004A6CFC"/>
    <w:rsid w:val="004A7D1A"/>
    <w:rsid w:val="004C1AA8"/>
    <w:rsid w:val="004C2013"/>
    <w:rsid w:val="004C2965"/>
    <w:rsid w:val="004C352B"/>
    <w:rsid w:val="004C5179"/>
    <w:rsid w:val="004C58B3"/>
    <w:rsid w:val="004D0A5B"/>
    <w:rsid w:val="004D0F88"/>
    <w:rsid w:val="004D3E51"/>
    <w:rsid w:val="004D5E51"/>
    <w:rsid w:val="004E1AE5"/>
    <w:rsid w:val="004E1EEB"/>
    <w:rsid w:val="004E47ED"/>
    <w:rsid w:val="004E5787"/>
    <w:rsid w:val="004E7C23"/>
    <w:rsid w:val="004F4006"/>
    <w:rsid w:val="004F44FA"/>
    <w:rsid w:val="004F5A19"/>
    <w:rsid w:val="004F634E"/>
    <w:rsid w:val="004F6365"/>
    <w:rsid w:val="004F773D"/>
    <w:rsid w:val="00502125"/>
    <w:rsid w:val="00512723"/>
    <w:rsid w:val="00512EAA"/>
    <w:rsid w:val="00514872"/>
    <w:rsid w:val="0051717A"/>
    <w:rsid w:val="00521897"/>
    <w:rsid w:val="00522E6C"/>
    <w:rsid w:val="00524EA2"/>
    <w:rsid w:val="00527873"/>
    <w:rsid w:val="00530AA9"/>
    <w:rsid w:val="00532B18"/>
    <w:rsid w:val="005348E2"/>
    <w:rsid w:val="00534B7A"/>
    <w:rsid w:val="00535201"/>
    <w:rsid w:val="00540CA5"/>
    <w:rsid w:val="00542489"/>
    <w:rsid w:val="0054260A"/>
    <w:rsid w:val="00543558"/>
    <w:rsid w:val="00543EE9"/>
    <w:rsid w:val="00544B7C"/>
    <w:rsid w:val="005476C4"/>
    <w:rsid w:val="00547AD4"/>
    <w:rsid w:val="0055117B"/>
    <w:rsid w:val="005518AB"/>
    <w:rsid w:val="005529B8"/>
    <w:rsid w:val="00552A5A"/>
    <w:rsid w:val="00555D28"/>
    <w:rsid w:val="005565E8"/>
    <w:rsid w:val="00561690"/>
    <w:rsid w:val="00561A43"/>
    <w:rsid w:val="00561B85"/>
    <w:rsid w:val="00562571"/>
    <w:rsid w:val="00562A84"/>
    <w:rsid w:val="00562EE7"/>
    <w:rsid w:val="00563B84"/>
    <w:rsid w:val="00563F79"/>
    <w:rsid w:val="005652EB"/>
    <w:rsid w:val="00567966"/>
    <w:rsid w:val="00567C7E"/>
    <w:rsid w:val="005705CC"/>
    <w:rsid w:val="00577EBC"/>
    <w:rsid w:val="00577F36"/>
    <w:rsid w:val="00581637"/>
    <w:rsid w:val="00583556"/>
    <w:rsid w:val="00590E63"/>
    <w:rsid w:val="00593CAB"/>
    <w:rsid w:val="005B0DDC"/>
    <w:rsid w:val="005B167E"/>
    <w:rsid w:val="005B194B"/>
    <w:rsid w:val="005B2B4C"/>
    <w:rsid w:val="005B47AE"/>
    <w:rsid w:val="005B628E"/>
    <w:rsid w:val="005B6778"/>
    <w:rsid w:val="005C05E9"/>
    <w:rsid w:val="005C3DB3"/>
    <w:rsid w:val="005D2CD6"/>
    <w:rsid w:val="005D5B3F"/>
    <w:rsid w:val="005D5E86"/>
    <w:rsid w:val="005D7F15"/>
    <w:rsid w:val="005E3A39"/>
    <w:rsid w:val="005E62D0"/>
    <w:rsid w:val="005F3063"/>
    <w:rsid w:val="005F3FE0"/>
    <w:rsid w:val="005F50C9"/>
    <w:rsid w:val="005F6A96"/>
    <w:rsid w:val="005F6C94"/>
    <w:rsid w:val="005F6F12"/>
    <w:rsid w:val="005F74F3"/>
    <w:rsid w:val="00602CF4"/>
    <w:rsid w:val="0060781B"/>
    <w:rsid w:val="0060789A"/>
    <w:rsid w:val="00607CB2"/>
    <w:rsid w:val="00611ABD"/>
    <w:rsid w:val="00614082"/>
    <w:rsid w:val="00615440"/>
    <w:rsid w:val="006175D9"/>
    <w:rsid w:val="006176BD"/>
    <w:rsid w:val="0062010F"/>
    <w:rsid w:val="00621726"/>
    <w:rsid w:val="00624F63"/>
    <w:rsid w:val="006276D9"/>
    <w:rsid w:val="00636D88"/>
    <w:rsid w:val="006407D1"/>
    <w:rsid w:val="0064277C"/>
    <w:rsid w:val="0064387E"/>
    <w:rsid w:val="00645482"/>
    <w:rsid w:val="0064673F"/>
    <w:rsid w:val="0064732F"/>
    <w:rsid w:val="00652FFA"/>
    <w:rsid w:val="00654FA2"/>
    <w:rsid w:val="00657722"/>
    <w:rsid w:val="00660EBE"/>
    <w:rsid w:val="00661C81"/>
    <w:rsid w:val="00665649"/>
    <w:rsid w:val="00665657"/>
    <w:rsid w:val="00665D47"/>
    <w:rsid w:val="00672B3A"/>
    <w:rsid w:val="006739B7"/>
    <w:rsid w:val="00673F2D"/>
    <w:rsid w:val="0067460D"/>
    <w:rsid w:val="006755E1"/>
    <w:rsid w:val="00676CD5"/>
    <w:rsid w:val="00677A5E"/>
    <w:rsid w:val="00693980"/>
    <w:rsid w:val="006951BD"/>
    <w:rsid w:val="00695F9C"/>
    <w:rsid w:val="006A1ACC"/>
    <w:rsid w:val="006A41C8"/>
    <w:rsid w:val="006A602B"/>
    <w:rsid w:val="006A79E7"/>
    <w:rsid w:val="006B0DFD"/>
    <w:rsid w:val="006B1222"/>
    <w:rsid w:val="006B152F"/>
    <w:rsid w:val="006C115C"/>
    <w:rsid w:val="006C1E81"/>
    <w:rsid w:val="006C3137"/>
    <w:rsid w:val="006C7351"/>
    <w:rsid w:val="006D48CD"/>
    <w:rsid w:val="006D5123"/>
    <w:rsid w:val="006D52D5"/>
    <w:rsid w:val="006D554D"/>
    <w:rsid w:val="006D7454"/>
    <w:rsid w:val="006E01D2"/>
    <w:rsid w:val="006E01DA"/>
    <w:rsid w:val="006E0420"/>
    <w:rsid w:val="006E08E8"/>
    <w:rsid w:val="006E19E0"/>
    <w:rsid w:val="006E456D"/>
    <w:rsid w:val="006E7E90"/>
    <w:rsid w:val="006F2FE7"/>
    <w:rsid w:val="006F6231"/>
    <w:rsid w:val="00710BCA"/>
    <w:rsid w:val="0071134D"/>
    <w:rsid w:val="00712D3B"/>
    <w:rsid w:val="00716120"/>
    <w:rsid w:val="00720074"/>
    <w:rsid w:val="00722061"/>
    <w:rsid w:val="00722B6E"/>
    <w:rsid w:val="007250EC"/>
    <w:rsid w:val="007327BD"/>
    <w:rsid w:val="00732A41"/>
    <w:rsid w:val="00733D2E"/>
    <w:rsid w:val="00740571"/>
    <w:rsid w:val="0074151F"/>
    <w:rsid w:val="00747887"/>
    <w:rsid w:val="007504F0"/>
    <w:rsid w:val="007508B8"/>
    <w:rsid w:val="007517C1"/>
    <w:rsid w:val="00751A97"/>
    <w:rsid w:val="0075328F"/>
    <w:rsid w:val="00761B02"/>
    <w:rsid w:val="007620EA"/>
    <w:rsid w:val="00762AE3"/>
    <w:rsid w:val="007674C9"/>
    <w:rsid w:val="00770B7E"/>
    <w:rsid w:val="00772918"/>
    <w:rsid w:val="00773D78"/>
    <w:rsid w:val="00774826"/>
    <w:rsid w:val="007759E8"/>
    <w:rsid w:val="007840FB"/>
    <w:rsid w:val="00786BFF"/>
    <w:rsid w:val="00787934"/>
    <w:rsid w:val="00787DC1"/>
    <w:rsid w:val="00790581"/>
    <w:rsid w:val="0079107D"/>
    <w:rsid w:val="00793618"/>
    <w:rsid w:val="007977BA"/>
    <w:rsid w:val="00797DD6"/>
    <w:rsid w:val="007A138A"/>
    <w:rsid w:val="007A45DE"/>
    <w:rsid w:val="007A518C"/>
    <w:rsid w:val="007A6491"/>
    <w:rsid w:val="007A7368"/>
    <w:rsid w:val="007B1379"/>
    <w:rsid w:val="007B29DF"/>
    <w:rsid w:val="007B6763"/>
    <w:rsid w:val="007B6C5A"/>
    <w:rsid w:val="007C1558"/>
    <w:rsid w:val="007C17C9"/>
    <w:rsid w:val="007D0D1F"/>
    <w:rsid w:val="007D22D0"/>
    <w:rsid w:val="007D2C7A"/>
    <w:rsid w:val="007D2CBB"/>
    <w:rsid w:val="007D4E6B"/>
    <w:rsid w:val="007D66DA"/>
    <w:rsid w:val="007D6FE2"/>
    <w:rsid w:val="007E09FF"/>
    <w:rsid w:val="007E186C"/>
    <w:rsid w:val="007E5F92"/>
    <w:rsid w:val="007E712A"/>
    <w:rsid w:val="007E76F0"/>
    <w:rsid w:val="007E7FD4"/>
    <w:rsid w:val="007F025C"/>
    <w:rsid w:val="007F0745"/>
    <w:rsid w:val="007F1CF8"/>
    <w:rsid w:val="007F2CD3"/>
    <w:rsid w:val="007F68A5"/>
    <w:rsid w:val="00802D34"/>
    <w:rsid w:val="0080382A"/>
    <w:rsid w:val="00804D33"/>
    <w:rsid w:val="00806AAE"/>
    <w:rsid w:val="008070C2"/>
    <w:rsid w:val="008104C4"/>
    <w:rsid w:val="00813B16"/>
    <w:rsid w:val="00813CCC"/>
    <w:rsid w:val="0081677E"/>
    <w:rsid w:val="008344D5"/>
    <w:rsid w:val="00835E47"/>
    <w:rsid w:val="00836283"/>
    <w:rsid w:val="008400B7"/>
    <w:rsid w:val="0084120E"/>
    <w:rsid w:val="00841538"/>
    <w:rsid w:val="00841C00"/>
    <w:rsid w:val="008452DD"/>
    <w:rsid w:val="0084580D"/>
    <w:rsid w:val="00845A1C"/>
    <w:rsid w:val="00846403"/>
    <w:rsid w:val="00852E3B"/>
    <w:rsid w:val="008548BF"/>
    <w:rsid w:val="00855ADB"/>
    <w:rsid w:val="008570DB"/>
    <w:rsid w:val="00865CCE"/>
    <w:rsid w:val="008701D3"/>
    <w:rsid w:val="00870ADA"/>
    <w:rsid w:val="008729AF"/>
    <w:rsid w:val="00875D99"/>
    <w:rsid w:val="00876E2C"/>
    <w:rsid w:val="00880649"/>
    <w:rsid w:val="008822DB"/>
    <w:rsid w:val="0088507C"/>
    <w:rsid w:val="0088515D"/>
    <w:rsid w:val="00886E6F"/>
    <w:rsid w:val="008926D4"/>
    <w:rsid w:val="0089479C"/>
    <w:rsid w:val="00894D1E"/>
    <w:rsid w:val="00895B81"/>
    <w:rsid w:val="008A0840"/>
    <w:rsid w:val="008A33F7"/>
    <w:rsid w:val="008A5420"/>
    <w:rsid w:val="008A674A"/>
    <w:rsid w:val="008B0E51"/>
    <w:rsid w:val="008B12DB"/>
    <w:rsid w:val="008B35BD"/>
    <w:rsid w:val="008B5E4E"/>
    <w:rsid w:val="008B7BAE"/>
    <w:rsid w:val="008C0431"/>
    <w:rsid w:val="008C1139"/>
    <w:rsid w:val="008C2C49"/>
    <w:rsid w:val="008C4EB6"/>
    <w:rsid w:val="008C5003"/>
    <w:rsid w:val="008C7104"/>
    <w:rsid w:val="008D1074"/>
    <w:rsid w:val="008D2914"/>
    <w:rsid w:val="008D555C"/>
    <w:rsid w:val="008D594A"/>
    <w:rsid w:val="008E032E"/>
    <w:rsid w:val="008E7995"/>
    <w:rsid w:val="008F1FE6"/>
    <w:rsid w:val="008F2AA7"/>
    <w:rsid w:val="008F37B8"/>
    <w:rsid w:val="008F4898"/>
    <w:rsid w:val="008F56AD"/>
    <w:rsid w:val="00900D74"/>
    <w:rsid w:val="00904731"/>
    <w:rsid w:val="009070FF"/>
    <w:rsid w:val="009120C2"/>
    <w:rsid w:val="00912810"/>
    <w:rsid w:val="00914970"/>
    <w:rsid w:val="00914A97"/>
    <w:rsid w:val="00914B5A"/>
    <w:rsid w:val="009237B0"/>
    <w:rsid w:val="00924957"/>
    <w:rsid w:val="00924DED"/>
    <w:rsid w:val="00927443"/>
    <w:rsid w:val="00930295"/>
    <w:rsid w:val="00930B44"/>
    <w:rsid w:val="009339A4"/>
    <w:rsid w:val="0093475C"/>
    <w:rsid w:val="00937969"/>
    <w:rsid w:val="009407BF"/>
    <w:rsid w:val="009421DB"/>
    <w:rsid w:val="00943558"/>
    <w:rsid w:val="00946062"/>
    <w:rsid w:val="00950255"/>
    <w:rsid w:val="00951294"/>
    <w:rsid w:val="00952640"/>
    <w:rsid w:val="0095430E"/>
    <w:rsid w:val="009568D5"/>
    <w:rsid w:val="00956F1F"/>
    <w:rsid w:val="0095762A"/>
    <w:rsid w:val="00960245"/>
    <w:rsid w:val="00960A3F"/>
    <w:rsid w:val="00961DAC"/>
    <w:rsid w:val="00966219"/>
    <w:rsid w:val="009706E4"/>
    <w:rsid w:val="00971252"/>
    <w:rsid w:val="009722B7"/>
    <w:rsid w:val="00974065"/>
    <w:rsid w:val="009779FD"/>
    <w:rsid w:val="00977AB4"/>
    <w:rsid w:val="00981A5C"/>
    <w:rsid w:val="0098379D"/>
    <w:rsid w:val="00983DE2"/>
    <w:rsid w:val="00984DB4"/>
    <w:rsid w:val="00985148"/>
    <w:rsid w:val="00985FD2"/>
    <w:rsid w:val="0098600A"/>
    <w:rsid w:val="00987120"/>
    <w:rsid w:val="00987562"/>
    <w:rsid w:val="00990416"/>
    <w:rsid w:val="0099550B"/>
    <w:rsid w:val="009A15FB"/>
    <w:rsid w:val="009A29EE"/>
    <w:rsid w:val="009A2D06"/>
    <w:rsid w:val="009B57B8"/>
    <w:rsid w:val="009B67C9"/>
    <w:rsid w:val="009C51C0"/>
    <w:rsid w:val="009C530D"/>
    <w:rsid w:val="009C6CA6"/>
    <w:rsid w:val="009D17F9"/>
    <w:rsid w:val="009D4EA7"/>
    <w:rsid w:val="009D55A3"/>
    <w:rsid w:val="009D5B10"/>
    <w:rsid w:val="009D71D9"/>
    <w:rsid w:val="009D755E"/>
    <w:rsid w:val="009E0099"/>
    <w:rsid w:val="009E18CE"/>
    <w:rsid w:val="009E3974"/>
    <w:rsid w:val="009E3B25"/>
    <w:rsid w:val="009E47CF"/>
    <w:rsid w:val="009E5AA3"/>
    <w:rsid w:val="009F02DA"/>
    <w:rsid w:val="009F3494"/>
    <w:rsid w:val="009F416F"/>
    <w:rsid w:val="009F7209"/>
    <w:rsid w:val="009F7ADE"/>
    <w:rsid w:val="00A0007A"/>
    <w:rsid w:val="00A01A0B"/>
    <w:rsid w:val="00A02191"/>
    <w:rsid w:val="00A0411C"/>
    <w:rsid w:val="00A0615C"/>
    <w:rsid w:val="00A10E89"/>
    <w:rsid w:val="00A15BB1"/>
    <w:rsid w:val="00A16BA4"/>
    <w:rsid w:val="00A20095"/>
    <w:rsid w:val="00A2067F"/>
    <w:rsid w:val="00A21529"/>
    <w:rsid w:val="00A236E7"/>
    <w:rsid w:val="00A2388D"/>
    <w:rsid w:val="00A23CDC"/>
    <w:rsid w:val="00A25762"/>
    <w:rsid w:val="00A26BC7"/>
    <w:rsid w:val="00A26E65"/>
    <w:rsid w:val="00A274C0"/>
    <w:rsid w:val="00A3037A"/>
    <w:rsid w:val="00A304E9"/>
    <w:rsid w:val="00A40DFA"/>
    <w:rsid w:val="00A4168A"/>
    <w:rsid w:val="00A41B3B"/>
    <w:rsid w:val="00A4431B"/>
    <w:rsid w:val="00A47B26"/>
    <w:rsid w:val="00A507C8"/>
    <w:rsid w:val="00A538D4"/>
    <w:rsid w:val="00A53E51"/>
    <w:rsid w:val="00A61007"/>
    <w:rsid w:val="00A63507"/>
    <w:rsid w:val="00A66BA9"/>
    <w:rsid w:val="00A66D6F"/>
    <w:rsid w:val="00A718B0"/>
    <w:rsid w:val="00A721D2"/>
    <w:rsid w:val="00A739E3"/>
    <w:rsid w:val="00A8212D"/>
    <w:rsid w:val="00A83C45"/>
    <w:rsid w:val="00A900BE"/>
    <w:rsid w:val="00A93EF3"/>
    <w:rsid w:val="00A94029"/>
    <w:rsid w:val="00A94A13"/>
    <w:rsid w:val="00A9686A"/>
    <w:rsid w:val="00A96C72"/>
    <w:rsid w:val="00A9704B"/>
    <w:rsid w:val="00AA3703"/>
    <w:rsid w:val="00AA4428"/>
    <w:rsid w:val="00AA5413"/>
    <w:rsid w:val="00AA70D9"/>
    <w:rsid w:val="00AB08BB"/>
    <w:rsid w:val="00AB28AE"/>
    <w:rsid w:val="00AB41F9"/>
    <w:rsid w:val="00AB48EB"/>
    <w:rsid w:val="00AB55D1"/>
    <w:rsid w:val="00AB5A38"/>
    <w:rsid w:val="00AB7B47"/>
    <w:rsid w:val="00AC18DA"/>
    <w:rsid w:val="00AC2F18"/>
    <w:rsid w:val="00AC39E5"/>
    <w:rsid w:val="00AC43CF"/>
    <w:rsid w:val="00AC59ED"/>
    <w:rsid w:val="00AC7272"/>
    <w:rsid w:val="00AD2B1B"/>
    <w:rsid w:val="00AD3498"/>
    <w:rsid w:val="00AD4EAD"/>
    <w:rsid w:val="00AD5C79"/>
    <w:rsid w:val="00AE30E3"/>
    <w:rsid w:val="00AE35A4"/>
    <w:rsid w:val="00AE3B69"/>
    <w:rsid w:val="00AE62FB"/>
    <w:rsid w:val="00AE78E3"/>
    <w:rsid w:val="00AF2256"/>
    <w:rsid w:val="00AF4910"/>
    <w:rsid w:val="00B03AA1"/>
    <w:rsid w:val="00B0408A"/>
    <w:rsid w:val="00B04E8F"/>
    <w:rsid w:val="00B06007"/>
    <w:rsid w:val="00B13929"/>
    <w:rsid w:val="00B177D2"/>
    <w:rsid w:val="00B22579"/>
    <w:rsid w:val="00B23581"/>
    <w:rsid w:val="00B25101"/>
    <w:rsid w:val="00B25933"/>
    <w:rsid w:val="00B30984"/>
    <w:rsid w:val="00B309C3"/>
    <w:rsid w:val="00B315A2"/>
    <w:rsid w:val="00B33A2A"/>
    <w:rsid w:val="00B34EAC"/>
    <w:rsid w:val="00B360DF"/>
    <w:rsid w:val="00B367FA"/>
    <w:rsid w:val="00B37D47"/>
    <w:rsid w:val="00B42347"/>
    <w:rsid w:val="00B4305F"/>
    <w:rsid w:val="00B43952"/>
    <w:rsid w:val="00B46492"/>
    <w:rsid w:val="00B47F2E"/>
    <w:rsid w:val="00B50355"/>
    <w:rsid w:val="00B51981"/>
    <w:rsid w:val="00B539AC"/>
    <w:rsid w:val="00B54867"/>
    <w:rsid w:val="00B56449"/>
    <w:rsid w:val="00B5678F"/>
    <w:rsid w:val="00B6155B"/>
    <w:rsid w:val="00B64937"/>
    <w:rsid w:val="00B64BF2"/>
    <w:rsid w:val="00B67BFC"/>
    <w:rsid w:val="00B70E95"/>
    <w:rsid w:val="00B76294"/>
    <w:rsid w:val="00B7690C"/>
    <w:rsid w:val="00B76FB5"/>
    <w:rsid w:val="00B810BD"/>
    <w:rsid w:val="00B823CC"/>
    <w:rsid w:val="00B825B3"/>
    <w:rsid w:val="00B83615"/>
    <w:rsid w:val="00B83AB3"/>
    <w:rsid w:val="00B86EDE"/>
    <w:rsid w:val="00B875B9"/>
    <w:rsid w:val="00B9105B"/>
    <w:rsid w:val="00B91B4E"/>
    <w:rsid w:val="00B94362"/>
    <w:rsid w:val="00BA0957"/>
    <w:rsid w:val="00BA253E"/>
    <w:rsid w:val="00BA3BE8"/>
    <w:rsid w:val="00BA52FA"/>
    <w:rsid w:val="00BA7D83"/>
    <w:rsid w:val="00BB11C7"/>
    <w:rsid w:val="00BC39F5"/>
    <w:rsid w:val="00BC56A6"/>
    <w:rsid w:val="00BC60FA"/>
    <w:rsid w:val="00BC73AB"/>
    <w:rsid w:val="00BC7E62"/>
    <w:rsid w:val="00BD1D5E"/>
    <w:rsid w:val="00BD3DAC"/>
    <w:rsid w:val="00BD51D5"/>
    <w:rsid w:val="00BD5E67"/>
    <w:rsid w:val="00BE2321"/>
    <w:rsid w:val="00BE2CD5"/>
    <w:rsid w:val="00BE3DEA"/>
    <w:rsid w:val="00BE63C8"/>
    <w:rsid w:val="00BF0469"/>
    <w:rsid w:val="00BF3210"/>
    <w:rsid w:val="00BF3B9C"/>
    <w:rsid w:val="00BF4099"/>
    <w:rsid w:val="00BF5CC5"/>
    <w:rsid w:val="00BF6D43"/>
    <w:rsid w:val="00C00DF7"/>
    <w:rsid w:val="00C033D6"/>
    <w:rsid w:val="00C06AE8"/>
    <w:rsid w:val="00C11F91"/>
    <w:rsid w:val="00C149FC"/>
    <w:rsid w:val="00C26DA5"/>
    <w:rsid w:val="00C31830"/>
    <w:rsid w:val="00C338E5"/>
    <w:rsid w:val="00C33D31"/>
    <w:rsid w:val="00C36F2D"/>
    <w:rsid w:val="00C40D88"/>
    <w:rsid w:val="00C43800"/>
    <w:rsid w:val="00C505A3"/>
    <w:rsid w:val="00C54833"/>
    <w:rsid w:val="00C550E4"/>
    <w:rsid w:val="00C60F36"/>
    <w:rsid w:val="00C65289"/>
    <w:rsid w:val="00C66A7E"/>
    <w:rsid w:val="00C67744"/>
    <w:rsid w:val="00C70A7F"/>
    <w:rsid w:val="00C73E5E"/>
    <w:rsid w:val="00C73EA8"/>
    <w:rsid w:val="00C7782B"/>
    <w:rsid w:val="00C80402"/>
    <w:rsid w:val="00C817F1"/>
    <w:rsid w:val="00C87A47"/>
    <w:rsid w:val="00C9086F"/>
    <w:rsid w:val="00C90EDF"/>
    <w:rsid w:val="00C94728"/>
    <w:rsid w:val="00C96324"/>
    <w:rsid w:val="00C96B3C"/>
    <w:rsid w:val="00CA195C"/>
    <w:rsid w:val="00CA1B1B"/>
    <w:rsid w:val="00CA1D3D"/>
    <w:rsid w:val="00CA1DCD"/>
    <w:rsid w:val="00CA54F2"/>
    <w:rsid w:val="00CA733B"/>
    <w:rsid w:val="00CB0253"/>
    <w:rsid w:val="00CB1CFF"/>
    <w:rsid w:val="00CB20FA"/>
    <w:rsid w:val="00CB24C7"/>
    <w:rsid w:val="00CB5674"/>
    <w:rsid w:val="00CB6484"/>
    <w:rsid w:val="00CB6C84"/>
    <w:rsid w:val="00CC3EE9"/>
    <w:rsid w:val="00CC7076"/>
    <w:rsid w:val="00CD1543"/>
    <w:rsid w:val="00CD2BB0"/>
    <w:rsid w:val="00CE2895"/>
    <w:rsid w:val="00CE355B"/>
    <w:rsid w:val="00CE4601"/>
    <w:rsid w:val="00CE5025"/>
    <w:rsid w:val="00CE65D7"/>
    <w:rsid w:val="00CF2FED"/>
    <w:rsid w:val="00CF71CB"/>
    <w:rsid w:val="00D01173"/>
    <w:rsid w:val="00D01460"/>
    <w:rsid w:val="00D03598"/>
    <w:rsid w:val="00D04B09"/>
    <w:rsid w:val="00D0573D"/>
    <w:rsid w:val="00D05765"/>
    <w:rsid w:val="00D10CEC"/>
    <w:rsid w:val="00D12130"/>
    <w:rsid w:val="00D1288F"/>
    <w:rsid w:val="00D147B8"/>
    <w:rsid w:val="00D212AC"/>
    <w:rsid w:val="00D2238A"/>
    <w:rsid w:val="00D233C6"/>
    <w:rsid w:val="00D24230"/>
    <w:rsid w:val="00D2584F"/>
    <w:rsid w:val="00D26A53"/>
    <w:rsid w:val="00D272DE"/>
    <w:rsid w:val="00D30750"/>
    <w:rsid w:val="00D33EC9"/>
    <w:rsid w:val="00D34840"/>
    <w:rsid w:val="00D3588A"/>
    <w:rsid w:val="00D3666F"/>
    <w:rsid w:val="00D40277"/>
    <w:rsid w:val="00D41F8A"/>
    <w:rsid w:val="00D5047B"/>
    <w:rsid w:val="00D50AC6"/>
    <w:rsid w:val="00D510E4"/>
    <w:rsid w:val="00D51B77"/>
    <w:rsid w:val="00D53F61"/>
    <w:rsid w:val="00D54389"/>
    <w:rsid w:val="00D54B63"/>
    <w:rsid w:val="00D574BC"/>
    <w:rsid w:val="00D60009"/>
    <w:rsid w:val="00D61213"/>
    <w:rsid w:val="00D63E20"/>
    <w:rsid w:val="00D64594"/>
    <w:rsid w:val="00D647C4"/>
    <w:rsid w:val="00D6706C"/>
    <w:rsid w:val="00D6763C"/>
    <w:rsid w:val="00D676BA"/>
    <w:rsid w:val="00D676F7"/>
    <w:rsid w:val="00D70E7E"/>
    <w:rsid w:val="00D717AF"/>
    <w:rsid w:val="00D71F75"/>
    <w:rsid w:val="00D71F95"/>
    <w:rsid w:val="00D73456"/>
    <w:rsid w:val="00D73E05"/>
    <w:rsid w:val="00D74B66"/>
    <w:rsid w:val="00D75001"/>
    <w:rsid w:val="00D77E0C"/>
    <w:rsid w:val="00D809C7"/>
    <w:rsid w:val="00D81A55"/>
    <w:rsid w:val="00D8739A"/>
    <w:rsid w:val="00D900D4"/>
    <w:rsid w:val="00D90EC8"/>
    <w:rsid w:val="00D92777"/>
    <w:rsid w:val="00D95AC4"/>
    <w:rsid w:val="00D9672F"/>
    <w:rsid w:val="00D96B6C"/>
    <w:rsid w:val="00D96C98"/>
    <w:rsid w:val="00D9726E"/>
    <w:rsid w:val="00D97397"/>
    <w:rsid w:val="00DA0B81"/>
    <w:rsid w:val="00DA17A1"/>
    <w:rsid w:val="00DA2748"/>
    <w:rsid w:val="00DA3681"/>
    <w:rsid w:val="00DB7AF5"/>
    <w:rsid w:val="00DC5AD7"/>
    <w:rsid w:val="00DC6354"/>
    <w:rsid w:val="00DC776E"/>
    <w:rsid w:val="00DD568A"/>
    <w:rsid w:val="00DD5713"/>
    <w:rsid w:val="00DE11A1"/>
    <w:rsid w:val="00DE2A9B"/>
    <w:rsid w:val="00DE49ED"/>
    <w:rsid w:val="00DE68A8"/>
    <w:rsid w:val="00DF1F6E"/>
    <w:rsid w:val="00DF261A"/>
    <w:rsid w:val="00DF5449"/>
    <w:rsid w:val="00DF6369"/>
    <w:rsid w:val="00DF6629"/>
    <w:rsid w:val="00DF7248"/>
    <w:rsid w:val="00E0026E"/>
    <w:rsid w:val="00E00BAE"/>
    <w:rsid w:val="00E02187"/>
    <w:rsid w:val="00E026A6"/>
    <w:rsid w:val="00E03A31"/>
    <w:rsid w:val="00E05B5A"/>
    <w:rsid w:val="00E07832"/>
    <w:rsid w:val="00E07B7F"/>
    <w:rsid w:val="00E12D07"/>
    <w:rsid w:val="00E16B15"/>
    <w:rsid w:val="00E178E5"/>
    <w:rsid w:val="00E2128E"/>
    <w:rsid w:val="00E26D94"/>
    <w:rsid w:val="00E2777D"/>
    <w:rsid w:val="00E279F9"/>
    <w:rsid w:val="00E27E12"/>
    <w:rsid w:val="00E31B50"/>
    <w:rsid w:val="00E33CA6"/>
    <w:rsid w:val="00E34599"/>
    <w:rsid w:val="00E356DD"/>
    <w:rsid w:val="00E40BB7"/>
    <w:rsid w:val="00E414FD"/>
    <w:rsid w:val="00E43CC8"/>
    <w:rsid w:val="00E43E7C"/>
    <w:rsid w:val="00E458A8"/>
    <w:rsid w:val="00E45CA6"/>
    <w:rsid w:val="00E464C9"/>
    <w:rsid w:val="00E47313"/>
    <w:rsid w:val="00E501BA"/>
    <w:rsid w:val="00E51DE4"/>
    <w:rsid w:val="00E55367"/>
    <w:rsid w:val="00E55C2D"/>
    <w:rsid w:val="00E62DD2"/>
    <w:rsid w:val="00E63154"/>
    <w:rsid w:val="00E634C7"/>
    <w:rsid w:val="00E63DC6"/>
    <w:rsid w:val="00E65933"/>
    <w:rsid w:val="00E73C30"/>
    <w:rsid w:val="00E81E01"/>
    <w:rsid w:val="00E842C4"/>
    <w:rsid w:val="00E86B1C"/>
    <w:rsid w:val="00E9052D"/>
    <w:rsid w:val="00E90DDD"/>
    <w:rsid w:val="00E90F86"/>
    <w:rsid w:val="00E93686"/>
    <w:rsid w:val="00E967CE"/>
    <w:rsid w:val="00E9706F"/>
    <w:rsid w:val="00EA099F"/>
    <w:rsid w:val="00EA4B15"/>
    <w:rsid w:val="00EA53F5"/>
    <w:rsid w:val="00EA7063"/>
    <w:rsid w:val="00EB0946"/>
    <w:rsid w:val="00EB0A31"/>
    <w:rsid w:val="00EB2854"/>
    <w:rsid w:val="00EB3CEF"/>
    <w:rsid w:val="00EB5513"/>
    <w:rsid w:val="00EB593F"/>
    <w:rsid w:val="00EB5AD7"/>
    <w:rsid w:val="00EB6B23"/>
    <w:rsid w:val="00EB7BC2"/>
    <w:rsid w:val="00EC137C"/>
    <w:rsid w:val="00EC1A2D"/>
    <w:rsid w:val="00EC2815"/>
    <w:rsid w:val="00EC351C"/>
    <w:rsid w:val="00EC3B6A"/>
    <w:rsid w:val="00EC4880"/>
    <w:rsid w:val="00EC6757"/>
    <w:rsid w:val="00ED0CF0"/>
    <w:rsid w:val="00ED5375"/>
    <w:rsid w:val="00EE1E7B"/>
    <w:rsid w:val="00EE464D"/>
    <w:rsid w:val="00EE5396"/>
    <w:rsid w:val="00EE53CC"/>
    <w:rsid w:val="00EE5640"/>
    <w:rsid w:val="00EE6A47"/>
    <w:rsid w:val="00EF04E8"/>
    <w:rsid w:val="00EF0F64"/>
    <w:rsid w:val="00EF57E0"/>
    <w:rsid w:val="00F00300"/>
    <w:rsid w:val="00F01150"/>
    <w:rsid w:val="00F0504F"/>
    <w:rsid w:val="00F071D8"/>
    <w:rsid w:val="00F07220"/>
    <w:rsid w:val="00F10629"/>
    <w:rsid w:val="00F10B36"/>
    <w:rsid w:val="00F1518B"/>
    <w:rsid w:val="00F15E07"/>
    <w:rsid w:val="00F17C66"/>
    <w:rsid w:val="00F21F43"/>
    <w:rsid w:val="00F2468F"/>
    <w:rsid w:val="00F24C76"/>
    <w:rsid w:val="00F25662"/>
    <w:rsid w:val="00F26054"/>
    <w:rsid w:val="00F315A3"/>
    <w:rsid w:val="00F319A2"/>
    <w:rsid w:val="00F4405C"/>
    <w:rsid w:val="00F57064"/>
    <w:rsid w:val="00F625D9"/>
    <w:rsid w:val="00F6409A"/>
    <w:rsid w:val="00F656E9"/>
    <w:rsid w:val="00F73771"/>
    <w:rsid w:val="00F75A56"/>
    <w:rsid w:val="00F80314"/>
    <w:rsid w:val="00F82362"/>
    <w:rsid w:val="00F832B4"/>
    <w:rsid w:val="00F857AE"/>
    <w:rsid w:val="00F85833"/>
    <w:rsid w:val="00F87340"/>
    <w:rsid w:val="00F8771A"/>
    <w:rsid w:val="00F93EAE"/>
    <w:rsid w:val="00F95608"/>
    <w:rsid w:val="00F95650"/>
    <w:rsid w:val="00F97DBD"/>
    <w:rsid w:val="00FA5284"/>
    <w:rsid w:val="00FA548D"/>
    <w:rsid w:val="00FA7654"/>
    <w:rsid w:val="00FB2045"/>
    <w:rsid w:val="00FB2C7C"/>
    <w:rsid w:val="00FB31B7"/>
    <w:rsid w:val="00FB3820"/>
    <w:rsid w:val="00FB48A8"/>
    <w:rsid w:val="00FB6571"/>
    <w:rsid w:val="00FB7A01"/>
    <w:rsid w:val="00FC03E6"/>
    <w:rsid w:val="00FC247E"/>
    <w:rsid w:val="00FC7230"/>
    <w:rsid w:val="00FD0862"/>
    <w:rsid w:val="00FD0F39"/>
    <w:rsid w:val="00FD3AB3"/>
    <w:rsid w:val="00FD4A86"/>
    <w:rsid w:val="00FD6DF4"/>
    <w:rsid w:val="00FD78A7"/>
    <w:rsid w:val="00FE0809"/>
    <w:rsid w:val="00FE3C27"/>
    <w:rsid w:val="00FE6CA7"/>
    <w:rsid w:val="00FF1814"/>
    <w:rsid w:val="00FF3B85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075B9"/>
  <w15:docId w15:val="{345F40BD-1C17-4D0D-90A6-893A4AAB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D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3A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0D1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qFormat/>
    <w:rsid w:val="00607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CB2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0"/>
    <w:next w:val="a0"/>
    <w:link w:val="80"/>
    <w:qFormat/>
    <w:rsid w:val="008570D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qFormat/>
    <w:rsid w:val="00607CB2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nhideWhenUsed/>
    <w:rsid w:val="00AF4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9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lock Text"/>
    <w:basedOn w:val="a0"/>
    <w:rsid w:val="00F75A56"/>
    <w:pPr>
      <w:shd w:val="clear" w:color="auto" w:fill="FFFFFF"/>
      <w:autoSpaceDE w:val="0"/>
      <w:autoSpaceDN w:val="0"/>
      <w:spacing w:after="0" w:line="240" w:lineRule="auto"/>
      <w:ind w:left="1418" w:right="49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rsid w:val="00F75A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Письмо в Интернет,body text,Письмо в Инте-нет"/>
    <w:basedOn w:val="a0"/>
    <w:link w:val="a7"/>
    <w:rsid w:val="003243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,body text Знак,Письмо в Инте-нет Знак"/>
    <w:basedOn w:val="a1"/>
    <w:link w:val="a6"/>
    <w:rsid w:val="00324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0"/>
    <w:link w:val="a9"/>
    <w:rsid w:val="00324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3243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436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0"/>
    <w:link w:val="ab"/>
    <w:uiPriority w:val="99"/>
    <w:rsid w:val="00D574B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D57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D574BC"/>
  </w:style>
  <w:style w:type="character" w:styleId="ad">
    <w:name w:val="footnote reference"/>
    <w:basedOn w:val="a1"/>
    <w:semiHidden/>
    <w:rsid w:val="00951294"/>
    <w:rPr>
      <w:vertAlign w:val="superscript"/>
    </w:rPr>
  </w:style>
  <w:style w:type="paragraph" w:styleId="21">
    <w:name w:val="Body Text 2"/>
    <w:basedOn w:val="a0"/>
    <w:link w:val="22"/>
    <w:uiPriority w:val="99"/>
    <w:semiHidden/>
    <w:unhideWhenUsed/>
    <w:rsid w:val="009A15F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A15FB"/>
  </w:style>
  <w:style w:type="paragraph" w:styleId="ae">
    <w:name w:val="Body Text Indent"/>
    <w:basedOn w:val="a0"/>
    <w:link w:val="af"/>
    <w:uiPriority w:val="99"/>
    <w:semiHidden/>
    <w:unhideWhenUsed/>
    <w:rsid w:val="001B644C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1B644C"/>
  </w:style>
  <w:style w:type="paragraph" w:styleId="af0">
    <w:name w:val="header"/>
    <w:basedOn w:val="a0"/>
    <w:link w:val="af1"/>
    <w:uiPriority w:val="99"/>
    <w:unhideWhenUsed/>
    <w:rsid w:val="0049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905FF"/>
  </w:style>
  <w:style w:type="paragraph" w:styleId="af2">
    <w:name w:val="Balloon Text"/>
    <w:basedOn w:val="a0"/>
    <w:link w:val="af3"/>
    <w:uiPriority w:val="99"/>
    <w:semiHidden/>
    <w:unhideWhenUsed/>
    <w:rsid w:val="00F1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15E07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1"/>
    <w:link w:val="8"/>
    <w:rsid w:val="008570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4">
    <w:name w:val="Title"/>
    <w:basedOn w:val="a0"/>
    <w:next w:val="a0"/>
    <w:link w:val="af5"/>
    <w:qFormat/>
    <w:rsid w:val="008570DB"/>
    <w:pPr>
      <w:framePr w:w="5811" w:h="1696" w:hSpace="180" w:wrap="auto" w:vAnchor="text" w:hAnchor="page" w:x="5189" w:y="40"/>
      <w:spacing w:after="0" w:line="240" w:lineRule="auto"/>
      <w:jc w:val="center"/>
    </w:pPr>
    <w:rPr>
      <w:rFonts w:ascii="Times New Roman" w:eastAsia="Times New Roman" w:hAnsi="Times New Roman"/>
      <w:b/>
      <w:i/>
      <w:spacing w:val="20"/>
      <w:sz w:val="28"/>
      <w:szCs w:val="20"/>
      <w:lang w:eastAsia="ru-RU"/>
    </w:rPr>
  </w:style>
  <w:style w:type="character" w:customStyle="1" w:styleId="af5">
    <w:name w:val="Заголовок Знак"/>
    <w:basedOn w:val="a1"/>
    <w:link w:val="af4"/>
    <w:rsid w:val="008570DB"/>
    <w:rPr>
      <w:rFonts w:ascii="Times New Roman" w:eastAsia="Times New Roman" w:hAnsi="Times New Roman" w:cs="Times New Roman"/>
      <w:b/>
      <w:i/>
      <w:spacing w:val="20"/>
      <w:sz w:val="28"/>
      <w:szCs w:val="20"/>
      <w:lang w:eastAsia="ru-RU"/>
    </w:rPr>
  </w:style>
  <w:style w:type="paragraph" w:styleId="af6">
    <w:name w:val="caption"/>
    <w:basedOn w:val="a0"/>
    <w:next w:val="a0"/>
    <w:qFormat/>
    <w:rsid w:val="008570DB"/>
    <w:pPr>
      <w:framePr w:w="5913" w:h="1401" w:hSpace="180" w:wrap="auto" w:vAnchor="text" w:hAnchor="page" w:x="5281" w:y="95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iCs/>
      <w:spacing w:val="20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D3A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TOC Heading"/>
    <w:basedOn w:val="1"/>
    <w:next w:val="a0"/>
    <w:uiPriority w:val="39"/>
    <w:qFormat/>
    <w:rsid w:val="00FD3AB3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FD3AB3"/>
    <w:pPr>
      <w:spacing w:after="100"/>
      <w:ind w:left="220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qFormat/>
    <w:rsid w:val="00FD3AB3"/>
    <w:pPr>
      <w:spacing w:after="100"/>
    </w:pPr>
    <w:rPr>
      <w:rFonts w:eastAsia="Times New Roman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FD3AB3"/>
    <w:pPr>
      <w:spacing w:after="100"/>
      <w:ind w:left="440"/>
    </w:pPr>
    <w:rPr>
      <w:rFonts w:eastAsia="Times New Roman"/>
    </w:rPr>
  </w:style>
  <w:style w:type="paragraph" w:styleId="af8">
    <w:name w:val="footnote text"/>
    <w:basedOn w:val="a0"/>
    <w:link w:val="af9"/>
    <w:uiPriority w:val="99"/>
    <w:semiHidden/>
    <w:unhideWhenUsed/>
    <w:rsid w:val="00FD3AB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FD3AB3"/>
    <w:rPr>
      <w:sz w:val="20"/>
      <w:szCs w:val="20"/>
    </w:rPr>
  </w:style>
  <w:style w:type="character" w:styleId="afa">
    <w:name w:val="Hyperlink"/>
    <w:basedOn w:val="a1"/>
    <w:unhideWhenUsed/>
    <w:rsid w:val="00FD3AB3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0D12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rsid w:val="00607CB2"/>
    <w:rPr>
      <w:rFonts w:ascii="Calibri" w:eastAsia="Calibri" w:hAnsi="Calibri"/>
      <w:b/>
      <w:bCs/>
      <w:i/>
      <w:iCs/>
      <w:sz w:val="26"/>
      <w:szCs w:val="26"/>
      <w:lang w:val="ru-RU" w:eastAsia="en-US" w:bidi="ar-SA"/>
    </w:rPr>
  </w:style>
  <w:style w:type="paragraph" w:customStyle="1" w:styleId="a">
    <w:name w:val="Список с цифрой"/>
    <w:basedOn w:val="a0"/>
    <w:rsid w:val="00607CB2"/>
    <w:pPr>
      <w:numPr>
        <w:numId w:val="1"/>
      </w:numPr>
      <w:tabs>
        <w:tab w:val="left" w:pos="357"/>
      </w:tabs>
      <w:spacing w:before="60" w:after="6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12">
    <w:name w:val="Знак Знак12"/>
    <w:basedOn w:val="a1"/>
    <w:rsid w:val="000D02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List Paragraph"/>
    <w:basedOn w:val="a0"/>
    <w:uiPriority w:val="99"/>
    <w:qFormat/>
    <w:rsid w:val="00DF6369"/>
    <w:pPr>
      <w:ind w:left="720"/>
      <w:contextualSpacing/>
    </w:pPr>
  </w:style>
  <w:style w:type="paragraph" w:customStyle="1" w:styleId="ConsPlusNonformat">
    <w:name w:val="ConsPlusNonformat"/>
    <w:rsid w:val="00EA4B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07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c">
    <w:name w:val="annotation reference"/>
    <w:basedOn w:val="a1"/>
    <w:semiHidden/>
    <w:unhideWhenUsed/>
    <w:rsid w:val="000C47E2"/>
    <w:rPr>
      <w:sz w:val="16"/>
      <w:szCs w:val="16"/>
    </w:rPr>
  </w:style>
  <w:style w:type="paragraph" w:styleId="afd">
    <w:name w:val="annotation text"/>
    <w:basedOn w:val="a0"/>
    <w:link w:val="afe"/>
    <w:unhideWhenUsed/>
    <w:rsid w:val="000C47E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0C47E2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C47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C47E2"/>
    <w:rPr>
      <w:b/>
      <w:bCs/>
      <w:lang w:eastAsia="en-US"/>
    </w:rPr>
  </w:style>
  <w:style w:type="paragraph" w:styleId="aff1">
    <w:name w:val="Revision"/>
    <w:hidden/>
    <w:uiPriority w:val="99"/>
    <w:semiHidden/>
    <w:rsid w:val="002679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e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FFC9-2D2E-4095-AAD2-6DFA6980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5984</CharactersWithSpaces>
  <SharedDoc>false</SharedDoc>
  <HLinks>
    <vt:vector size="120" baseType="variant">
      <vt:variant>
        <vt:i4>1441848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_Toc275770811</vt:lpwstr>
      </vt:variant>
      <vt:variant>
        <vt:i4>1441848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_Toc275770810</vt:lpwstr>
      </vt:variant>
      <vt:variant>
        <vt:i4>1507384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_Toc275770809</vt:lpwstr>
      </vt:variant>
      <vt:variant>
        <vt:i4>1507384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_Toc275770808</vt:lpwstr>
      </vt:variant>
      <vt:variant>
        <vt:i4>1507384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_Toc275770807</vt:lpwstr>
      </vt:variant>
      <vt:variant>
        <vt:i4>1507384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_Toc275770806</vt:lpwstr>
      </vt:variant>
      <vt:variant>
        <vt:i4>1507384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_Toc275770805</vt:lpwstr>
      </vt:variant>
      <vt:variant>
        <vt:i4>1507384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_Toc275770804</vt:lpwstr>
      </vt:variant>
      <vt:variant>
        <vt:i4>1507384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_Toc275770803</vt:lpwstr>
      </vt:variant>
      <vt:variant>
        <vt:i4>1507384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_Toc275770802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_Toc275770801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_Toc275770800</vt:lpwstr>
      </vt:variant>
      <vt:variant>
        <vt:i4>1966135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_Toc275770799</vt:lpwstr>
      </vt:variant>
      <vt:variant>
        <vt:i4>1966135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_Toc275770798</vt:lpwstr>
      </vt:variant>
      <vt:variant>
        <vt:i4>1966135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_Toc275770797</vt:lpwstr>
      </vt:variant>
      <vt:variant>
        <vt:i4>1966135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_Toc275770796</vt:lpwstr>
      </vt:variant>
      <vt:variant>
        <vt:i4>1966135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_Toc275770795</vt:lpwstr>
      </vt:variant>
      <vt:variant>
        <vt:i4>1966135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_Toc275770794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_Toc275770793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_Toc275770792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Роберт</dc:creator>
  <cp:lastModifiedBy>Хасанова Айсылу Равиловна</cp:lastModifiedBy>
  <cp:revision>62</cp:revision>
  <cp:lastPrinted>2018-09-19T06:27:00Z</cp:lastPrinted>
  <dcterms:created xsi:type="dcterms:W3CDTF">2020-05-29T07:19:00Z</dcterms:created>
  <dcterms:modified xsi:type="dcterms:W3CDTF">2024-09-30T11:51:00Z</dcterms:modified>
</cp:coreProperties>
</file>